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7E5D2A" w:rsidRPr="00B6594D" w14:paraId="5503AD60" w14:textId="77777777" w:rsidTr="0019583B">
        <w:tc>
          <w:tcPr>
            <w:tcW w:w="5395" w:type="dxa"/>
          </w:tcPr>
          <w:p w14:paraId="0649451B" w14:textId="28DD8828" w:rsidR="007E5D2A" w:rsidRPr="00B6594D" w:rsidRDefault="005406BD" w:rsidP="005406BD">
            <w:pPr>
              <w:pStyle w:val="Title"/>
            </w:pPr>
            <w:r w:rsidRPr="005406BD">
              <w:t>Benjamin Arulan</w:t>
            </w:r>
          </w:p>
          <w:p w14:paraId="43ECDF32" w14:textId="19BBFB3F" w:rsidR="007E5D2A" w:rsidRPr="00090CAA" w:rsidRDefault="00564D7A" w:rsidP="00564D7A">
            <w:pPr>
              <w:pStyle w:val="Subtitle"/>
              <w:rPr>
                <w:rFonts w:ascii="Franklin Gothic Book" w:hAnsi="Franklin Gothic Book"/>
                <w:b/>
                <w:bCs/>
              </w:rPr>
            </w:pPr>
            <w:r w:rsidRPr="00090CAA">
              <w:rPr>
                <w:rFonts w:ascii="Franklin Gothic Book" w:hAnsi="Franklin Gothic Book"/>
                <w:b/>
                <w:bCs/>
              </w:rPr>
              <w:t>Cloud Architect</w:t>
            </w:r>
          </w:p>
        </w:tc>
        <w:tc>
          <w:tcPr>
            <w:tcW w:w="5395" w:type="dxa"/>
          </w:tcPr>
          <w:p w14:paraId="713B5874" w14:textId="173081C3" w:rsidR="007E5D2A" w:rsidRPr="00B6594D" w:rsidRDefault="000C2F80" w:rsidP="00A46381">
            <w:pPr>
              <w:pStyle w:val="ContactInfo"/>
            </w:pPr>
            <w:hyperlink r:id="rId8" w:history="1">
              <w:r w:rsidR="00250A44" w:rsidRPr="009E56C8">
                <w:rPr>
                  <w:rStyle w:val="Hyperlink"/>
                </w:rPr>
                <w:t>hyperlinkddd@yahoo.com</w:t>
              </w:r>
            </w:hyperlink>
            <w:r w:rsidR="00F50CEA">
              <w:t xml:space="preserve"> </w:t>
            </w:r>
            <w:r w:rsidR="007E5D2A" w:rsidRPr="00B6594D">
              <w:t>• (</w:t>
            </w:r>
            <w:r w:rsidR="00564D7A" w:rsidRPr="00564D7A">
              <w:t>678) 485 2839</w:t>
            </w:r>
          </w:p>
          <w:p w14:paraId="0CBD4B70" w14:textId="075AA1F0" w:rsidR="007E5D2A" w:rsidRPr="00B6594D" w:rsidRDefault="000C2F80" w:rsidP="00F50CEA">
            <w:pPr>
              <w:pStyle w:val="ContactInfo"/>
              <w:rPr>
                <w:rFonts w:ascii="Century" w:hAnsi="Century"/>
              </w:rPr>
            </w:pPr>
            <w:hyperlink r:id="rId9" w:history="1">
              <w:r w:rsidR="00F50CEA" w:rsidRPr="00564D7A">
                <w:rPr>
                  <w:rStyle w:val="Hyperlink"/>
                </w:rPr>
                <w:t>LinkedIn</w:t>
              </w:r>
            </w:hyperlink>
            <w:r w:rsidR="007E5D2A" w:rsidRPr="00B6594D">
              <w:t xml:space="preserve"> • </w:t>
            </w:r>
            <w:r w:rsidR="00F50CEA">
              <w:t>Cumming, GA</w:t>
            </w:r>
            <w:r w:rsidR="00F50CEA" w:rsidRPr="00F50CEA">
              <w:t xml:space="preserve"> 30041</w:t>
            </w:r>
          </w:p>
        </w:tc>
      </w:tr>
    </w:tbl>
    <w:p w14:paraId="091F23BB" w14:textId="49F77813" w:rsidR="007E5D2A" w:rsidRPr="007E5D2A" w:rsidRDefault="00B6594D" w:rsidP="00A46381">
      <w:pPr>
        <w:pStyle w:val="HiddenTitle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C0961" wp14:editId="2DEB548B">
                <wp:simplePos x="0" y="0"/>
                <wp:positionH relativeFrom="column">
                  <wp:posOffset>-448574</wp:posOffset>
                </wp:positionH>
                <wp:positionV relativeFrom="paragraph">
                  <wp:posOffset>-597487</wp:posOffset>
                </wp:positionV>
                <wp:extent cx="45719" cy="1600200"/>
                <wp:effectExtent l="0" t="0" r="1841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00200"/>
                        </a:xfrm>
                        <a:prstGeom prst="rect">
                          <a:avLst/>
                        </a:prstGeom>
                        <a:solidFill>
                          <a:srgbClr val="0F5581"/>
                        </a:solidFill>
                        <a:ln>
                          <a:solidFill>
                            <a:srgbClr val="0F55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fillcolor="#0f5581" id="Rectangle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wf059ewIAAIcFAAAOAAAAZHJzL2Uyb0RvYy54bWysVN9PGzEMfp+0/yHK+7i7ijKouKIK1GkS AgRMPKe5pD0pF2dO2mv318/J/ShjaA9ofUids/3Z/mL78mrfGLZT6GuwJS9Ocs6UlVDVdl3yH8/L L+ec+SBsJQxYVfKD8vxq/vnTZetmagIbMJVCRiDWz1pX8k0IbpZlXm5UI/wJOGVJqQEbEeiK66xC 0RJ6Y7JJnp9lLWDlEKTynr7edEo+T/haKxnutfYqMFNyyi2kE9O5imc2vxSzNQq3qWWfhvhAFo2o LQUdoW5EEGyL9V9QTS0RPOhwIqHJQOtaqlQDVVPkb6p52ginUi1EjncjTf7/wcq73ZN7QKKhdX7m SYxV7DU28Z/yY/tE1mEkS+0Dk/TxdPq1uOBMkqY4y3N6jEhmdnR26MM3BQ2LQsmR3iJRJHa3PnSm g0mM5cHU1bI2Jl1wvbo2yHYivttyOj0vevQ/zIz9mCdlGV2zY81JCgejIqCxj0qzuqIqJynl1I5q TEhIqWwoOtVGVKrLc5rTb0gzNnD0SJQkwIisqb4RuwcYLDuQAbsjqLePrip18+ic/yuxznn0SJHB htG5qS3gewCGquojd/YDSR01kaUVVIcHZAjdLHknlzU98K3w4UEgDQ+NGS2EcE+HNtCWHHqJsw3g r/e+R3vqadJy1tIwltz/3ApUnJnvlrr9ojg9jdObLtR4E7rga83qtcZum2ugvilo9TiZxGgfzCBq hOaF9sYiRiWVsJJil1wGHC7XoVsStHmkWiySGU2sE+HWPjkZwSOrsYGf9y8CXd/lgcbjDobBFbM3 zd7ZRk8Li20AXadJOPLa803Tnhqn30xxnby+J6vj/pz/BgAA//8DAFBLAwQUAAYACAAAACEAp7m8 ROEAAAALAQAADwAAAGRycy9kb3ducmV2LnhtbEyPwU7DMAyG70i8Q2Qkbl06NrqtNJ0AgbiMA90k rllj2mqJU5psKzw95gQ3W/70+/uL9eisOOEQOk8KppMUBFLtTUeNgt32OVmCCFGT0dYTKvjCAOvy 8qLQufFnesNTFRvBIRRyraCNsc+lDHWLToeJ75H49uEHpyOvQyPNoM8c7qy8SdNMOt0Rf2h1j48t 1ofq6BS40FfbSHVz+LSbp9egXx6+32dKXV+N93cgIo7xD4ZffVaHkp32/kgmCKsgWaQZozys5lMQ TCTZbA5iz+jtYgWyLOT/DuUPAAAA//8DAFBLAQItABQABgAIAAAAIQC2gziS/gAAAOEBAAATAAAA AAAAAAAAAAAAAAAAAABbQ29udGVudF9UeXBlc10ueG1sUEsBAi0AFAAGAAgAAAAhADj9If/WAAAA lAEAAAsAAAAAAAAAAAAAAAAALwEAAF9yZWxzLy5yZWxzUEsBAi0AFAAGAAgAAAAhALB/Tn17AgAA hwUAAA4AAAAAAAAAAAAAAAAALgIAAGRycy9lMm9Eb2MueG1sUEsBAi0AFAAGAAgAAAAhAKe5vETh AAAACwEAAA8AAAAAAAAAAAAAAAAA1QQAAGRycy9kb3ducmV2LnhtbFBLBQYAAAAABAAEAPMAAADj BQAAAAA= " o:spid="_x0000_s1026" strokecolor="#0f5581" strokeweight="1pt" style="position:absolute;margin-left:-35.3pt;margin-top:-47.05pt;width:3.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14:anchorId="5F165E41"/>
            </w:pict>
          </mc:Fallback>
        </mc:AlternateContent>
      </w:r>
      <w:r w:rsidR="007E5D2A" w:rsidRPr="007E5D2A">
        <w:t>Summary</w:t>
      </w:r>
    </w:p>
    <w:p w14:paraId="0AAA66F9" w14:textId="073492E1" w:rsidR="007E5D2A" w:rsidRDefault="00C7320E" w:rsidP="0033558A">
      <w:pPr>
        <w:pStyle w:val="Summary"/>
        <w:jc w:val="both"/>
      </w:pPr>
      <w:r>
        <w:t xml:space="preserve">Tech-savvy and highly skilled professional with extensive experience in </w:t>
      </w:r>
      <w:r w:rsidRPr="00C7320E">
        <w:t>designing and implementing cutting-edge cloud solutions</w:t>
      </w:r>
      <w:r w:rsidR="0033558A">
        <w:t xml:space="preserve"> a</w:t>
      </w:r>
      <w:r w:rsidR="0033558A" w:rsidRPr="0033558A">
        <w:t>cross banking and healthcare industries</w:t>
      </w:r>
      <w:r>
        <w:t xml:space="preserve">. </w:t>
      </w:r>
      <w:r w:rsidRPr="0033558A">
        <w:t xml:space="preserve">Proficient in Azure Cloud and adept at leveraging </w:t>
      </w:r>
      <w:r w:rsidR="0033558A" w:rsidRPr="0033558A">
        <w:t xml:space="preserve">NET Core and Open-Source technologies </w:t>
      </w:r>
      <w:r w:rsidRPr="0033558A">
        <w:t>to drive business innovation. Instrumental in maintaining cross-functional collaboration with multiple teams and key stakeholders to achieve targeted business objectives.</w:t>
      </w:r>
      <w:r w:rsidR="0033558A">
        <w:t xml:space="preserve"> </w:t>
      </w:r>
      <w:r w:rsidR="0033558A" w:rsidRPr="0033558A">
        <w:t>Excel at building strong relationships with customers and team members to ensure exceptional customer satisfaction and project success.</w:t>
      </w:r>
      <w:r w:rsidR="0033558A">
        <w:t xml:space="preserve"> </w:t>
      </w:r>
      <w:r w:rsidR="0033558A" w:rsidRPr="0033558A">
        <w:t>Trusted advisor, guiding organizations towards scalable and secure cloud environments to optimize performance and achieve digital transformation goals.</w:t>
      </w:r>
    </w:p>
    <w:p w14:paraId="0F912496" w14:textId="3DF037E5" w:rsidR="007E5D2A" w:rsidRDefault="007E5D2A" w:rsidP="00A46381">
      <w:pPr>
        <w:pStyle w:val="SectionHeading"/>
        <w:jc w:val="both"/>
      </w:pPr>
      <w:r w:rsidRPr="007E5D2A">
        <w:t>Technical Proficiencies</w:t>
      </w:r>
    </w:p>
    <w:p w14:paraId="070CD0A2" w14:textId="77777777" w:rsidR="0028161A" w:rsidRDefault="0028161A" w:rsidP="0028161A">
      <w:pPr>
        <w:tabs>
          <w:tab w:val="left" w:pos="1970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0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7382"/>
      </w:tblGrid>
      <w:tr w:rsidR="0028161A" w:rsidRPr="0057594C" w14:paraId="40F9E214" w14:textId="77777777" w:rsidTr="00E77A2C">
        <w:trPr>
          <w:trHeight w:val="322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3608" w14:textId="10979100" w:rsidR="0028161A" w:rsidRPr="00A45FDD" w:rsidRDefault="0028161A" w:rsidP="0028161A">
            <w:pPr>
              <w:pStyle w:val="Heading4"/>
              <w:spacing w:beforeAutospacing="1" w:afterAutospacing="1" w:line="276" w:lineRule="auto"/>
              <w:ind w:left="340"/>
              <w:jc w:val="both"/>
              <w:rPr>
                <w:rFonts w:ascii="Century" w:hAnsi="Century" w:cs="Arial"/>
                <w:b w:val="0"/>
                <w:sz w:val="22"/>
                <w:szCs w:val="22"/>
              </w:rPr>
            </w:pPr>
            <w:r w:rsidRPr="00A45FDD">
              <w:rPr>
                <w:rFonts w:ascii="Century" w:hAnsi="Century" w:cs="Arial"/>
                <w:b w:val="0"/>
                <w:sz w:val="22"/>
                <w:szCs w:val="22"/>
              </w:rPr>
              <w:t>Cloud Environments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7CF6" w14:textId="738C3316" w:rsidR="0028161A" w:rsidRPr="008B36D5" w:rsidRDefault="0028161A" w:rsidP="0028161A">
            <w:pPr>
              <w:pStyle w:val="Heading4"/>
              <w:spacing w:beforeAutospacing="1" w:afterAutospacing="1" w:line="276" w:lineRule="auto"/>
              <w:ind w:left="0" w:firstLine="0"/>
              <w:jc w:val="both"/>
              <w:rPr>
                <w:rFonts w:ascii="Franklin Gothic Book" w:eastAsia="Yu Mincho Light" w:hAnsi="Franklin Gothic Book" w:cs="Arial"/>
                <w:b w:val="0"/>
                <w:sz w:val="20"/>
                <w:szCs w:val="20"/>
              </w:rPr>
            </w:pPr>
            <w:r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>Azure, AWS, Amazon EC2 &amp; S3</w:t>
            </w:r>
          </w:p>
        </w:tc>
      </w:tr>
      <w:tr w:rsidR="0028161A" w:rsidRPr="0057594C" w14:paraId="634C7BF3" w14:textId="77777777" w:rsidTr="00E77A2C">
        <w:trPr>
          <w:trHeight w:val="322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8AEE" w14:textId="77777777" w:rsidR="0028161A" w:rsidRPr="00A45FDD" w:rsidRDefault="0028161A" w:rsidP="0028161A">
            <w:pPr>
              <w:pStyle w:val="Heading4"/>
              <w:spacing w:beforeAutospacing="1" w:afterAutospacing="1" w:line="276" w:lineRule="auto"/>
              <w:ind w:left="340"/>
              <w:jc w:val="both"/>
              <w:rPr>
                <w:rFonts w:ascii="Century" w:hAnsi="Century" w:cs="Arial"/>
                <w:b w:val="0"/>
                <w:sz w:val="22"/>
                <w:szCs w:val="22"/>
              </w:rPr>
            </w:pPr>
            <w:r w:rsidRPr="00A45FDD">
              <w:rPr>
                <w:rFonts w:ascii="Century" w:hAnsi="Century" w:cs="Arial"/>
                <w:b w:val="0"/>
                <w:sz w:val="22"/>
                <w:szCs w:val="22"/>
              </w:rPr>
              <w:t>Operating system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8928" w14:textId="4ACB9DD7" w:rsidR="0028161A" w:rsidRPr="008B36D5" w:rsidRDefault="0028161A" w:rsidP="0028161A">
            <w:pPr>
              <w:pStyle w:val="Heading4"/>
              <w:spacing w:beforeAutospacing="1" w:afterAutospacing="1" w:line="276" w:lineRule="auto"/>
              <w:ind w:left="0" w:firstLine="0"/>
              <w:jc w:val="both"/>
              <w:rPr>
                <w:rFonts w:ascii="Franklin Gothic Book" w:hAnsi="Franklin Gothic Book" w:cs="Arial"/>
                <w:b w:val="0"/>
                <w:sz w:val="20"/>
                <w:szCs w:val="20"/>
              </w:rPr>
            </w:pPr>
            <w:r w:rsidRPr="008B36D5">
              <w:rPr>
                <w:rFonts w:ascii="Franklin Gothic Book" w:eastAsia="Yu Mincho Light" w:hAnsi="Franklin Gothic Book" w:cs="Arial"/>
                <w:b w:val="0"/>
                <w:sz w:val="20"/>
                <w:szCs w:val="20"/>
              </w:rPr>
              <w:t>Linux (RHEL (Red Hat 4/5/6/7), CENTOS &amp; SUSE), Solaris 11/10/9/8, Ubuntu 12/13/14, Windows NT /200</w:t>
            </w:r>
            <w:r w:rsidR="00061228" w:rsidRPr="008B36D5">
              <w:rPr>
                <w:rFonts w:ascii="Franklin Gothic Book" w:eastAsia="Yu Mincho Light" w:hAnsi="Franklin Gothic Book" w:cs="Arial"/>
                <w:b w:val="0"/>
                <w:sz w:val="20"/>
                <w:szCs w:val="20"/>
              </w:rPr>
              <w:t>8</w:t>
            </w:r>
            <w:r w:rsidRPr="008B36D5">
              <w:rPr>
                <w:rFonts w:ascii="Franklin Gothic Book" w:eastAsia="Yu Mincho Light" w:hAnsi="Franklin Gothic Book" w:cs="Arial"/>
                <w:b w:val="0"/>
                <w:sz w:val="20"/>
                <w:szCs w:val="20"/>
              </w:rPr>
              <w:t>/20</w:t>
            </w:r>
            <w:r w:rsidR="00061228" w:rsidRPr="008B36D5">
              <w:rPr>
                <w:rFonts w:ascii="Franklin Gothic Book" w:eastAsia="Yu Mincho Light" w:hAnsi="Franklin Gothic Book" w:cs="Arial"/>
                <w:b w:val="0"/>
                <w:sz w:val="20"/>
                <w:szCs w:val="20"/>
              </w:rPr>
              <w:t>12/2022</w:t>
            </w:r>
          </w:p>
        </w:tc>
      </w:tr>
      <w:tr w:rsidR="0028161A" w:rsidRPr="0057594C" w14:paraId="0BF7CC06" w14:textId="77777777" w:rsidTr="00E77A2C">
        <w:trPr>
          <w:trHeight w:val="22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0DE" w14:textId="77777777" w:rsidR="0028161A" w:rsidRPr="00A45FDD" w:rsidRDefault="0028161A" w:rsidP="0028161A">
            <w:pPr>
              <w:pStyle w:val="Heading4"/>
              <w:spacing w:beforeAutospacing="1" w:afterAutospacing="1" w:line="276" w:lineRule="auto"/>
              <w:ind w:left="340"/>
              <w:jc w:val="both"/>
              <w:rPr>
                <w:rFonts w:ascii="Century" w:hAnsi="Century" w:cs="Arial"/>
                <w:b w:val="0"/>
                <w:sz w:val="22"/>
                <w:szCs w:val="22"/>
              </w:rPr>
            </w:pPr>
            <w:r w:rsidRPr="00A45FDD">
              <w:rPr>
                <w:rFonts w:ascii="Century" w:hAnsi="Century" w:cs="Arial"/>
                <w:b w:val="0"/>
                <w:sz w:val="22"/>
                <w:szCs w:val="22"/>
              </w:rPr>
              <w:t>Application Servers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C43B" w14:textId="77777777" w:rsidR="0028161A" w:rsidRPr="008B36D5" w:rsidRDefault="0028161A" w:rsidP="0028161A">
            <w:pPr>
              <w:pStyle w:val="Heading4"/>
              <w:spacing w:beforeAutospacing="1" w:afterAutospacing="1" w:line="276" w:lineRule="auto"/>
              <w:ind w:left="0" w:firstLine="0"/>
              <w:jc w:val="both"/>
              <w:rPr>
                <w:rFonts w:ascii="Franklin Gothic Book" w:hAnsi="Franklin Gothic Book" w:cs="Arial"/>
                <w:b w:val="0"/>
                <w:sz w:val="20"/>
                <w:szCs w:val="20"/>
              </w:rPr>
            </w:pPr>
            <w:r w:rsidRPr="008B36D5">
              <w:rPr>
                <w:rFonts w:ascii="Franklin Gothic Book" w:hAnsi="Franklin Gothic Book" w:cs="Arial"/>
                <w:b w:val="0"/>
                <w:sz w:val="20"/>
                <w:szCs w:val="20"/>
              </w:rPr>
              <w:t>WebLogic Application server 9.x, 10.x, Apache Tomcat 5.x/7.x, Red Hat JBoss 4.22. GA Web Sphere 6.x/7.x/8.x</w:t>
            </w:r>
          </w:p>
        </w:tc>
      </w:tr>
      <w:tr w:rsidR="0028161A" w:rsidRPr="0057594C" w14:paraId="265FD1A3" w14:textId="77777777" w:rsidTr="00E77A2C">
        <w:trPr>
          <w:trHeight w:val="124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CBAF" w14:textId="77777777" w:rsidR="0028161A" w:rsidRPr="00A45FDD" w:rsidRDefault="0028161A" w:rsidP="0028161A">
            <w:pPr>
              <w:pStyle w:val="Heading4"/>
              <w:spacing w:beforeAutospacing="1" w:afterAutospacing="1" w:line="276" w:lineRule="auto"/>
              <w:ind w:left="340"/>
              <w:jc w:val="both"/>
              <w:rPr>
                <w:rFonts w:ascii="Century" w:hAnsi="Century" w:cs="Arial"/>
                <w:b w:val="0"/>
                <w:sz w:val="22"/>
                <w:szCs w:val="22"/>
              </w:rPr>
            </w:pPr>
            <w:r w:rsidRPr="00A45FDD">
              <w:rPr>
                <w:rFonts w:ascii="Century" w:hAnsi="Century" w:cs="Arial"/>
                <w:b w:val="0"/>
                <w:sz w:val="22"/>
                <w:szCs w:val="22"/>
              </w:rPr>
              <w:t>Automation Tools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D9AF" w14:textId="34FB91B9" w:rsidR="0028161A" w:rsidRPr="008B36D5" w:rsidRDefault="00A45FDD" w:rsidP="0028161A">
            <w:pPr>
              <w:pStyle w:val="Heading4"/>
              <w:spacing w:beforeAutospacing="1" w:afterAutospacing="1" w:line="276" w:lineRule="auto"/>
              <w:ind w:left="0" w:firstLine="0"/>
              <w:jc w:val="both"/>
              <w:rPr>
                <w:rFonts w:ascii="Franklin Gothic Book" w:hAnsi="Franklin Gothic Book" w:cs="Arial"/>
                <w:b w:val="0"/>
                <w:sz w:val="20"/>
                <w:szCs w:val="20"/>
              </w:rPr>
            </w:pPr>
            <w:r w:rsidRPr="008B36D5">
              <w:rPr>
                <w:rFonts w:ascii="Franklin Gothic Book" w:hAnsi="Franklin Gothic Book" w:cs="Arial"/>
                <w:b w:val="0"/>
                <w:sz w:val="20"/>
                <w:szCs w:val="20"/>
              </w:rPr>
              <w:t>Jenkins, Docker</w:t>
            </w:r>
            <w:r w:rsidR="0028161A" w:rsidRPr="008B36D5">
              <w:rPr>
                <w:rFonts w:ascii="Franklin Gothic Book" w:hAnsi="Franklin Gothic Book" w:cs="Arial"/>
                <w:b w:val="0"/>
                <w:sz w:val="20"/>
                <w:szCs w:val="20"/>
              </w:rPr>
              <w:t>, Terraform, ARM Templates</w:t>
            </w:r>
            <w:r w:rsidR="00061228" w:rsidRPr="008B36D5">
              <w:rPr>
                <w:rFonts w:ascii="Franklin Gothic Book" w:hAnsi="Franklin Gothic Book" w:cs="Arial"/>
                <w:b w:val="0"/>
                <w:sz w:val="20"/>
                <w:szCs w:val="20"/>
              </w:rPr>
              <w:t>, Azure DevOps, TeamCity</w:t>
            </w:r>
          </w:p>
        </w:tc>
      </w:tr>
      <w:tr w:rsidR="0028161A" w:rsidRPr="0057594C" w14:paraId="23D0D054" w14:textId="77777777" w:rsidTr="00E77A2C">
        <w:trPr>
          <w:trHeight w:val="12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237F" w14:textId="77777777" w:rsidR="0028161A" w:rsidRPr="00A45FDD" w:rsidRDefault="0028161A" w:rsidP="0028161A">
            <w:pPr>
              <w:pStyle w:val="Heading4"/>
              <w:spacing w:beforeAutospacing="1" w:afterAutospacing="1" w:line="276" w:lineRule="auto"/>
              <w:ind w:left="340"/>
              <w:jc w:val="both"/>
              <w:rPr>
                <w:rFonts w:ascii="Century" w:hAnsi="Century" w:cs="Arial"/>
                <w:b w:val="0"/>
                <w:sz w:val="22"/>
                <w:szCs w:val="22"/>
              </w:rPr>
            </w:pPr>
            <w:r w:rsidRPr="00A45FDD">
              <w:rPr>
                <w:rFonts w:ascii="Century" w:hAnsi="Century" w:cs="Arial"/>
                <w:b w:val="0"/>
                <w:sz w:val="22"/>
                <w:szCs w:val="22"/>
              </w:rPr>
              <w:t>Version control tools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A257" w14:textId="77777777" w:rsidR="0028161A" w:rsidRPr="008B36D5" w:rsidRDefault="0028161A" w:rsidP="0028161A">
            <w:pPr>
              <w:pStyle w:val="Heading4"/>
              <w:spacing w:beforeAutospacing="1" w:afterAutospacing="1" w:line="276" w:lineRule="auto"/>
              <w:ind w:left="0" w:firstLine="0"/>
              <w:jc w:val="both"/>
              <w:rPr>
                <w:rFonts w:ascii="Franklin Gothic Book" w:hAnsi="Franklin Gothic Book" w:cs="Arial"/>
                <w:b w:val="0"/>
                <w:sz w:val="20"/>
                <w:szCs w:val="20"/>
              </w:rPr>
            </w:pPr>
            <w:r w:rsidRPr="008B36D5"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GIT, Subversion (SVN), Bitbucket, GitHub. </w:t>
            </w:r>
            <w:r w:rsidRPr="008B36D5">
              <w:rPr>
                <w:rFonts w:ascii="Franklin Gothic Book" w:hAnsi="Franklin Gothic Book" w:cs="Arial"/>
                <w:b w:val="0"/>
                <w:color w:val="000000" w:themeColor="text1"/>
                <w:sz w:val="20"/>
                <w:szCs w:val="20"/>
              </w:rPr>
              <w:t>TFS</w:t>
            </w:r>
          </w:p>
        </w:tc>
      </w:tr>
      <w:tr w:rsidR="0028161A" w:rsidRPr="0057594C" w14:paraId="5956F1EC" w14:textId="77777777" w:rsidTr="00E77A2C">
        <w:trPr>
          <w:trHeight w:val="247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EF80" w14:textId="77777777" w:rsidR="0028161A" w:rsidRPr="00A45FDD" w:rsidRDefault="0028161A" w:rsidP="0028161A">
            <w:pPr>
              <w:pStyle w:val="Heading4"/>
              <w:spacing w:beforeAutospacing="1" w:afterAutospacing="1" w:line="276" w:lineRule="auto"/>
              <w:ind w:left="340"/>
              <w:jc w:val="both"/>
              <w:rPr>
                <w:rFonts w:ascii="Century" w:hAnsi="Century" w:cs="Arial"/>
                <w:b w:val="0"/>
                <w:sz w:val="22"/>
                <w:szCs w:val="22"/>
              </w:rPr>
            </w:pPr>
            <w:r w:rsidRPr="00A45FDD">
              <w:rPr>
                <w:rFonts w:ascii="Century" w:hAnsi="Century" w:cs="Arial"/>
                <w:b w:val="0"/>
                <w:sz w:val="22"/>
                <w:szCs w:val="22"/>
              </w:rPr>
              <w:t>Web servers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B1D4" w14:textId="51DD76DF" w:rsidR="0028161A" w:rsidRPr="008B36D5" w:rsidRDefault="0028161A" w:rsidP="0028161A">
            <w:pPr>
              <w:pStyle w:val="Heading4"/>
              <w:spacing w:beforeAutospacing="1" w:afterAutospacing="1" w:line="276" w:lineRule="auto"/>
              <w:ind w:left="0" w:firstLine="0"/>
              <w:jc w:val="both"/>
              <w:rPr>
                <w:rFonts w:ascii="Franklin Gothic Book" w:hAnsi="Franklin Gothic Book" w:cs="Arial"/>
                <w:b w:val="0"/>
                <w:sz w:val="20"/>
                <w:szCs w:val="20"/>
              </w:rPr>
            </w:pPr>
            <w:r w:rsidRPr="008B36D5"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Tomcat, APACHE 2.x, 3.x, JBOSS 4.x/5.x, Web Logic (8/9/10), </w:t>
            </w:r>
            <w:proofErr w:type="spellStart"/>
            <w:r w:rsidRPr="008B36D5">
              <w:rPr>
                <w:rFonts w:ascii="Franklin Gothic Book" w:hAnsi="Franklin Gothic Book" w:cs="Arial"/>
                <w:b w:val="0"/>
                <w:sz w:val="20"/>
                <w:szCs w:val="20"/>
              </w:rPr>
              <w:t>Ngnix</w:t>
            </w:r>
            <w:proofErr w:type="spellEnd"/>
            <w:r w:rsidRPr="008B36D5"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 and</w:t>
            </w:r>
            <w:r w:rsidRPr="008B36D5">
              <w:rPr>
                <w:rFonts w:ascii="Franklin Gothic Book" w:hAnsi="Franklin Gothic Book" w:cs="Arial"/>
                <w:b w:val="0"/>
                <w:color w:val="000000" w:themeColor="text1"/>
                <w:sz w:val="20"/>
                <w:szCs w:val="20"/>
              </w:rPr>
              <w:t xml:space="preserve"> IIS</w:t>
            </w:r>
          </w:p>
        </w:tc>
      </w:tr>
      <w:tr w:rsidR="0028161A" w:rsidRPr="0057594C" w14:paraId="09E26D8D" w14:textId="77777777" w:rsidTr="00E77A2C">
        <w:trPr>
          <w:trHeight w:val="219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DE20" w14:textId="77777777" w:rsidR="0028161A" w:rsidRPr="00A45FDD" w:rsidRDefault="0028161A" w:rsidP="0028161A">
            <w:pPr>
              <w:pStyle w:val="Heading4"/>
              <w:spacing w:beforeAutospacing="1" w:afterAutospacing="1" w:line="276" w:lineRule="auto"/>
              <w:ind w:left="340"/>
              <w:jc w:val="both"/>
              <w:rPr>
                <w:rFonts w:ascii="Century" w:hAnsi="Century" w:cs="Arial"/>
                <w:b w:val="0"/>
                <w:sz w:val="22"/>
                <w:szCs w:val="22"/>
              </w:rPr>
            </w:pPr>
            <w:r w:rsidRPr="00A45FDD">
              <w:rPr>
                <w:rFonts w:ascii="Century" w:hAnsi="Century" w:cs="Arial"/>
                <w:b w:val="0"/>
                <w:sz w:val="22"/>
                <w:szCs w:val="22"/>
              </w:rPr>
              <w:t>Scripting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21F5" w14:textId="579D8AAA" w:rsidR="0028161A" w:rsidRPr="008B36D5" w:rsidRDefault="0028161A" w:rsidP="0028161A">
            <w:pPr>
              <w:pStyle w:val="Heading4"/>
              <w:spacing w:beforeAutospacing="1" w:afterAutospacing="1" w:line="276" w:lineRule="auto"/>
              <w:ind w:left="0" w:firstLine="0"/>
              <w:jc w:val="both"/>
              <w:rPr>
                <w:rFonts w:ascii="Franklin Gothic Book" w:hAnsi="Franklin Gothic Book" w:cs="Arial"/>
                <w:b w:val="0"/>
                <w:sz w:val="20"/>
                <w:szCs w:val="20"/>
              </w:rPr>
            </w:pPr>
            <w:r w:rsidRPr="008B36D5"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NodeJS, Bash shell, </w:t>
            </w:r>
            <w:r w:rsidRPr="008B36D5">
              <w:rPr>
                <w:rFonts w:ascii="Franklin Gothic Book" w:hAnsi="Franklin Gothic Book" w:cs="Arial"/>
                <w:b w:val="0"/>
                <w:color w:val="000000" w:themeColor="text1"/>
                <w:sz w:val="20"/>
                <w:szCs w:val="20"/>
              </w:rPr>
              <w:t xml:space="preserve">Azure </w:t>
            </w:r>
            <w:r w:rsidR="00A45FDD" w:rsidRPr="008B36D5">
              <w:rPr>
                <w:rFonts w:ascii="Franklin Gothic Book" w:hAnsi="Franklin Gothic Book" w:cs="Arial"/>
                <w:b w:val="0"/>
                <w:color w:val="000000" w:themeColor="text1"/>
                <w:sz w:val="20"/>
                <w:szCs w:val="20"/>
              </w:rPr>
              <w:t>Cloud shell</w:t>
            </w:r>
            <w:r w:rsidRPr="008B36D5">
              <w:rPr>
                <w:rFonts w:ascii="Franklin Gothic Book" w:hAnsi="Franklin Gothic Book" w:cs="Arial"/>
                <w:b w:val="0"/>
                <w:color w:val="000000" w:themeColor="text1"/>
                <w:sz w:val="20"/>
                <w:szCs w:val="20"/>
              </w:rPr>
              <w:t xml:space="preserve">, Power </w:t>
            </w:r>
            <w:r w:rsidRPr="008B36D5">
              <w:rPr>
                <w:rFonts w:ascii="Franklin Gothic Book" w:hAnsi="Franklin Gothic Book" w:cs="Arial"/>
                <w:b w:val="0"/>
                <w:sz w:val="20"/>
                <w:szCs w:val="20"/>
              </w:rPr>
              <w:t>shell scripting</w:t>
            </w:r>
          </w:p>
        </w:tc>
      </w:tr>
      <w:tr w:rsidR="0028161A" w:rsidRPr="0057594C" w14:paraId="01F7B96E" w14:textId="77777777" w:rsidTr="00E77A2C">
        <w:trPr>
          <w:trHeight w:val="22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80E1" w14:textId="77777777" w:rsidR="0028161A" w:rsidRPr="00A45FDD" w:rsidRDefault="0028161A" w:rsidP="0028161A">
            <w:pPr>
              <w:pStyle w:val="Heading4"/>
              <w:spacing w:beforeAutospacing="1" w:afterAutospacing="1" w:line="276" w:lineRule="auto"/>
              <w:ind w:left="340"/>
              <w:jc w:val="both"/>
              <w:rPr>
                <w:rFonts w:ascii="Century" w:hAnsi="Century" w:cs="Arial"/>
                <w:b w:val="0"/>
                <w:sz w:val="22"/>
                <w:szCs w:val="22"/>
              </w:rPr>
            </w:pPr>
            <w:r w:rsidRPr="00A45FDD">
              <w:rPr>
                <w:rFonts w:ascii="Century" w:hAnsi="Century" w:cs="Arial"/>
                <w:b w:val="0"/>
                <w:sz w:val="22"/>
                <w:szCs w:val="22"/>
              </w:rPr>
              <w:t>Virtualization Technologies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1C98" w14:textId="77777777" w:rsidR="0028161A" w:rsidRPr="008B36D5" w:rsidRDefault="0028161A" w:rsidP="0028161A">
            <w:pPr>
              <w:pStyle w:val="Heading4"/>
              <w:spacing w:beforeAutospacing="1" w:afterAutospacing="1" w:line="276" w:lineRule="auto"/>
              <w:ind w:left="0" w:firstLine="0"/>
              <w:jc w:val="both"/>
              <w:rPr>
                <w:rFonts w:ascii="Franklin Gothic Book" w:hAnsi="Franklin Gothic Book" w:cs="Arial"/>
                <w:b w:val="0"/>
                <w:sz w:val="20"/>
                <w:szCs w:val="20"/>
              </w:rPr>
            </w:pPr>
            <w:r w:rsidRPr="008B36D5">
              <w:rPr>
                <w:rFonts w:ascii="Franklin Gothic Book" w:hAnsi="Franklin Gothic Book" w:cs="Arial"/>
                <w:b w:val="0"/>
                <w:sz w:val="20"/>
                <w:szCs w:val="20"/>
              </w:rPr>
              <w:t xml:space="preserve">VMWare </w:t>
            </w:r>
            <w:proofErr w:type="spellStart"/>
            <w:r w:rsidRPr="008B36D5">
              <w:rPr>
                <w:rFonts w:ascii="Franklin Gothic Book" w:hAnsi="Franklin Gothic Book" w:cs="Arial"/>
                <w:b w:val="0"/>
                <w:sz w:val="20"/>
                <w:szCs w:val="20"/>
              </w:rPr>
              <w:t>ESXi</w:t>
            </w:r>
            <w:proofErr w:type="spellEnd"/>
            <w:r w:rsidRPr="008B36D5">
              <w:rPr>
                <w:rFonts w:ascii="Franklin Gothic Book" w:hAnsi="Franklin Gothic Book" w:cs="Arial"/>
                <w:b w:val="0"/>
                <w:sz w:val="20"/>
                <w:szCs w:val="20"/>
              </w:rPr>
              <w:t>, Windows Hyper-V, Power VM, Virtual box, Citrix, Xen</w:t>
            </w:r>
          </w:p>
        </w:tc>
      </w:tr>
      <w:tr w:rsidR="0028161A" w:rsidRPr="0057594C" w14:paraId="2DB4C47E" w14:textId="77777777" w:rsidTr="00E77A2C">
        <w:trPr>
          <w:trHeight w:val="12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CE91" w14:textId="77777777" w:rsidR="0028161A" w:rsidRPr="00A45FDD" w:rsidRDefault="0028161A" w:rsidP="0028161A">
            <w:pPr>
              <w:pStyle w:val="Heading4"/>
              <w:spacing w:beforeAutospacing="1" w:afterAutospacing="1" w:line="276" w:lineRule="auto"/>
              <w:ind w:left="340"/>
              <w:jc w:val="both"/>
              <w:rPr>
                <w:rFonts w:ascii="Century" w:hAnsi="Century" w:cs="Arial"/>
                <w:b w:val="0"/>
                <w:sz w:val="22"/>
                <w:szCs w:val="22"/>
              </w:rPr>
            </w:pPr>
            <w:r w:rsidRPr="00A45FDD">
              <w:rPr>
                <w:rFonts w:ascii="Century" w:hAnsi="Century" w:cs="Arial"/>
                <w:b w:val="0"/>
                <w:sz w:val="22"/>
                <w:szCs w:val="22"/>
              </w:rPr>
              <w:t>Databases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52D5" w14:textId="51FC53D0" w:rsidR="007D52F4" w:rsidRPr="008B36D5" w:rsidRDefault="0028161A" w:rsidP="0065761A">
            <w:pPr>
              <w:pStyle w:val="Heading4"/>
              <w:spacing w:beforeAutospacing="1" w:afterAutospacing="1" w:line="276" w:lineRule="auto"/>
              <w:ind w:left="0" w:firstLine="0"/>
              <w:jc w:val="both"/>
              <w:rPr>
                <w:rFonts w:ascii="Franklin Gothic Book" w:eastAsia="Arial" w:hAnsi="Franklin Gothic Book"/>
              </w:rPr>
            </w:pPr>
            <w:r w:rsidRPr="008B36D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  <w:shd w:val="clear" w:color="auto" w:fill="FFFFFF"/>
              </w:rPr>
              <w:t>RDBMS, NoSQL, MySQL, DB2, PostgreSQL, MongoDB, Cosmos DB</w:t>
            </w:r>
            <w:r w:rsidR="007D52F4" w:rsidRPr="008B36D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  <w:shd w:val="clear" w:color="auto" w:fill="FFFFFF"/>
              </w:rPr>
              <w:t>, MS S</w:t>
            </w:r>
            <w:r w:rsidR="00A45FDD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  <w:shd w:val="clear" w:color="auto" w:fill="FFFFFF"/>
              </w:rPr>
              <w:t>QL</w:t>
            </w:r>
            <w:r w:rsidR="007D52F4" w:rsidRPr="008B36D5">
              <w:rPr>
                <w:rFonts w:ascii="Franklin Gothic Book" w:hAnsi="Franklin Gothic Book" w:cs="Arial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Server, Azure SQL</w:t>
            </w:r>
          </w:p>
        </w:tc>
      </w:tr>
      <w:tr w:rsidR="0028161A" w:rsidRPr="0057594C" w14:paraId="4658B859" w14:textId="77777777" w:rsidTr="00E77A2C">
        <w:trPr>
          <w:trHeight w:val="12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8B2E" w14:textId="77777777" w:rsidR="0028161A" w:rsidRPr="00A45FDD" w:rsidRDefault="0028161A" w:rsidP="0028161A">
            <w:pPr>
              <w:pStyle w:val="Heading4"/>
              <w:spacing w:beforeAutospacing="1" w:afterAutospacing="1" w:line="276" w:lineRule="auto"/>
              <w:ind w:left="340"/>
              <w:jc w:val="both"/>
              <w:rPr>
                <w:rFonts w:ascii="Century" w:hAnsi="Century" w:cs="Arial"/>
                <w:b w:val="0"/>
                <w:sz w:val="22"/>
                <w:szCs w:val="22"/>
              </w:rPr>
            </w:pPr>
            <w:r w:rsidRPr="00A45FDD">
              <w:rPr>
                <w:rFonts w:ascii="Century" w:hAnsi="Century" w:cs="Arial"/>
                <w:b w:val="0"/>
                <w:sz w:val="22"/>
                <w:szCs w:val="22"/>
              </w:rPr>
              <w:t>Bug Tracking Tools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2D10" w14:textId="178FC4DA" w:rsidR="0028161A" w:rsidRPr="008B36D5" w:rsidRDefault="0028161A" w:rsidP="0028161A">
            <w:pPr>
              <w:pStyle w:val="Heading4"/>
              <w:spacing w:beforeAutospacing="1" w:afterAutospacing="1" w:line="276" w:lineRule="auto"/>
              <w:ind w:left="0" w:firstLine="0"/>
              <w:jc w:val="both"/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</w:pPr>
            <w:r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 xml:space="preserve">Bitbucket, JIRA, Confluence, </w:t>
            </w:r>
            <w:proofErr w:type="gramStart"/>
            <w:r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>Bugzilla</w:t>
            </w:r>
            <w:r w:rsidR="00061228"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>,  Sonar</w:t>
            </w:r>
            <w:proofErr w:type="gramEnd"/>
            <w:r w:rsidR="00061228"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 xml:space="preserve"> Cloud</w:t>
            </w:r>
          </w:p>
        </w:tc>
      </w:tr>
      <w:tr w:rsidR="0028161A" w:rsidRPr="0057594C" w14:paraId="62750869" w14:textId="77777777" w:rsidTr="00E77A2C">
        <w:trPr>
          <w:trHeight w:val="12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F9C9" w14:textId="77777777" w:rsidR="0028161A" w:rsidRPr="00A45FDD" w:rsidRDefault="0028161A" w:rsidP="0028161A">
            <w:pPr>
              <w:pStyle w:val="Heading4"/>
              <w:spacing w:beforeAutospacing="1" w:afterAutospacing="1" w:line="276" w:lineRule="auto"/>
              <w:ind w:left="340"/>
              <w:jc w:val="both"/>
              <w:rPr>
                <w:rFonts w:ascii="Century" w:hAnsi="Century" w:cs="Arial"/>
                <w:b w:val="0"/>
                <w:sz w:val="22"/>
                <w:szCs w:val="22"/>
              </w:rPr>
            </w:pPr>
            <w:r w:rsidRPr="00A45FDD">
              <w:rPr>
                <w:rFonts w:ascii="Century" w:hAnsi="Century" w:cs="Arial"/>
                <w:b w:val="0"/>
                <w:sz w:val="22"/>
                <w:szCs w:val="22"/>
              </w:rPr>
              <w:t>Monitoring Tools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A7C" w14:textId="017FA34F" w:rsidR="0028161A" w:rsidRPr="008B36D5" w:rsidRDefault="0028161A" w:rsidP="0028161A">
            <w:pPr>
              <w:pStyle w:val="Heading4"/>
              <w:spacing w:beforeAutospacing="1" w:afterAutospacing="1" w:line="276" w:lineRule="auto"/>
              <w:ind w:left="0" w:firstLine="0"/>
              <w:jc w:val="both"/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</w:pPr>
            <w:r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>Cloud Watch, Splunk</w:t>
            </w:r>
            <w:r w:rsidRPr="008B36D5">
              <w:rPr>
                <w:rFonts w:ascii="Franklin Gothic Book" w:eastAsia="Arial" w:hAnsi="Franklin Gothic Book" w:cs="Arial"/>
                <w:b w:val="0"/>
                <w:color w:val="000000" w:themeColor="text1"/>
                <w:sz w:val="20"/>
                <w:szCs w:val="20"/>
              </w:rPr>
              <w:t>, PagerDuty, ServiceNow</w:t>
            </w:r>
          </w:p>
        </w:tc>
      </w:tr>
      <w:tr w:rsidR="0028161A" w:rsidRPr="0057594C" w14:paraId="33195923" w14:textId="77777777" w:rsidTr="00E77A2C">
        <w:trPr>
          <w:trHeight w:val="12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F642" w14:textId="6F76B521" w:rsidR="0028161A" w:rsidRPr="00A45FDD" w:rsidRDefault="0028161A" w:rsidP="0028161A">
            <w:pPr>
              <w:pStyle w:val="Heading4"/>
              <w:spacing w:beforeAutospacing="1" w:afterAutospacing="1" w:line="276" w:lineRule="auto"/>
              <w:ind w:left="340"/>
              <w:jc w:val="both"/>
              <w:rPr>
                <w:rFonts w:ascii="Century" w:hAnsi="Century" w:cs="Arial"/>
                <w:b w:val="0"/>
                <w:sz w:val="22"/>
                <w:szCs w:val="22"/>
              </w:rPr>
            </w:pPr>
            <w:r w:rsidRPr="00A45FDD">
              <w:rPr>
                <w:rFonts w:ascii="Century" w:hAnsi="Century" w:cs="Arial"/>
                <w:b w:val="0"/>
                <w:sz w:val="22"/>
                <w:szCs w:val="22"/>
              </w:rPr>
              <w:t>Languages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57D" w14:textId="14D17DE9" w:rsidR="0028161A" w:rsidRPr="008B36D5" w:rsidRDefault="0028161A" w:rsidP="0028161A">
            <w:pPr>
              <w:pStyle w:val="Heading4"/>
              <w:spacing w:beforeAutospacing="1" w:afterAutospacing="1" w:line="276" w:lineRule="auto"/>
              <w:ind w:left="0" w:firstLine="0"/>
              <w:jc w:val="both"/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</w:pPr>
            <w:r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 xml:space="preserve">C#, </w:t>
            </w:r>
            <w:r w:rsidR="00061228"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 xml:space="preserve">C++, </w:t>
            </w:r>
            <w:r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 xml:space="preserve">TSQL, Typescript, </w:t>
            </w:r>
            <w:r w:rsidR="0013370C"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>JavaScript</w:t>
            </w:r>
            <w:r w:rsidR="00061228"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>, YAML</w:t>
            </w:r>
          </w:p>
        </w:tc>
      </w:tr>
      <w:tr w:rsidR="00061228" w:rsidRPr="0057594C" w14:paraId="5D06E9ED" w14:textId="77777777" w:rsidTr="00E77A2C">
        <w:trPr>
          <w:trHeight w:val="12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F4ED" w14:textId="6676065A" w:rsidR="00061228" w:rsidRPr="00A45FDD" w:rsidRDefault="00061228" w:rsidP="0028161A">
            <w:pPr>
              <w:pStyle w:val="Heading4"/>
              <w:spacing w:beforeAutospacing="1" w:afterAutospacing="1" w:line="276" w:lineRule="auto"/>
              <w:ind w:left="340"/>
              <w:jc w:val="both"/>
              <w:rPr>
                <w:rFonts w:ascii="Century" w:hAnsi="Century" w:cs="Arial"/>
                <w:b w:val="0"/>
                <w:sz w:val="22"/>
                <w:szCs w:val="22"/>
              </w:rPr>
            </w:pPr>
            <w:r w:rsidRPr="00A45FDD">
              <w:rPr>
                <w:rFonts w:ascii="Century" w:hAnsi="Century" w:cs="Arial"/>
                <w:b w:val="0"/>
                <w:sz w:val="22"/>
                <w:szCs w:val="22"/>
              </w:rPr>
              <w:t>Technologies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24B4" w14:textId="0419132C" w:rsidR="00061228" w:rsidRPr="008B36D5" w:rsidRDefault="00061228" w:rsidP="0028161A">
            <w:pPr>
              <w:pStyle w:val="Heading4"/>
              <w:spacing w:beforeAutospacing="1" w:afterAutospacing="1" w:line="276" w:lineRule="auto"/>
              <w:ind w:left="0" w:firstLine="0"/>
              <w:jc w:val="both"/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</w:pPr>
            <w:r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>ASP.Net Core 6.0, Entity</w:t>
            </w:r>
            <w:r w:rsidR="0065761A"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 xml:space="preserve"> </w:t>
            </w:r>
            <w:r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>F</w:t>
            </w:r>
            <w:r w:rsidR="0065761A"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>r</w:t>
            </w:r>
            <w:r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>amework Core 6.0, REST API, SOAP, Single Page Applications using React and Angular, Kubernetes, Microservices</w:t>
            </w:r>
            <w:r w:rsidR="007D52F4"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>,</w:t>
            </w:r>
            <w:r w:rsidR="0065761A"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 xml:space="preserve"> </w:t>
            </w:r>
            <w:r w:rsidR="0013370C"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>jQuery</w:t>
            </w:r>
            <w:r w:rsidR="0065761A"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 xml:space="preserve">, Twilio </w:t>
            </w:r>
            <w:r w:rsidR="00A45FDD"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>API, ASP.NET</w:t>
            </w:r>
            <w:r w:rsidR="0065761A"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 xml:space="preserve"> MVC, </w:t>
            </w:r>
            <w:r w:rsidR="0013370C"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>Bootstrap</w:t>
            </w:r>
            <w:r w:rsidR="0065761A"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>, Web</w:t>
            </w:r>
            <w:r w:rsidR="00A45FDD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 xml:space="preserve"> </w:t>
            </w:r>
            <w:r w:rsidR="0065761A" w:rsidRPr="008B36D5">
              <w:rPr>
                <w:rFonts w:ascii="Franklin Gothic Book" w:eastAsia="Arial" w:hAnsi="Franklin Gothic Book" w:cs="Arial"/>
                <w:b w:val="0"/>
                <w:sz w:val="20"/>
                <w:szCs w:val="20"/>
              </w:rPr>
              <w:t>API</w:t>
            </w:r>
          </w:p>
        </w:tc>
      </w:tr>
    </w:tbl>
    <w:p w14:paraId="57BD5914" w14:textId="77777777" w:rsidR="007E5D2A" w:rsidRPr="007E5D2A" w:rsidRDefault="007E5D2A" w:rsidP="00A46381">
      <w:pPr>
        <w:pStyle w:val="SectionHeading"/>
        <w:jc w:val="both"/>
      </w:pPr>
      <w:r w:rsidRPr="007E5D2A">
        <w:t>Career Experience</w:t>
      </w:r>
    </w:p>
    <w:p w14:paraId="160F4ACE" w14:textId="535E7636" w:rsidR="007E5D2A" w:rsidRPr="00B6594D" w:rsidRDefault="00A46381" w:rsidP="00341C85">
      <w:pPr>
        <w:pStyle w:val="CompanyBlock"/>
        <w:jc w:val="both"/>
      </w:pPr>
      <w:r>
        <w:t>Morgan Stanley, New York</w:t>
      </w:r>
      <w:r w:rsidR="007E5D2A" w:rsidRPr="00B6594D">
        <w:tab/>
      </w:r>
      <w:r w:rsidR="006939C2">
        <w:t>Jan 2021</w:t>
      </w:r>
      <w:r w:rsidR="007E5D2A" w:rsidRPr="00B6594D">
        <w:t xml:space="preserve"> –</w:t>
      </w:r>
      <w:r w:rsidR="00DD625A">
        <w:t xml:space="preserve"> Present</w:t>
      </w:r>
    </w:p>
    <w:p w14:paraId="63B581F2" w14:textId="655F64A7" w:rsidR="007E5D2A" w:rsidRPr="000E2733" w:rsidRDefault="00A46381" w:rsidP="00A46381">
      <w:pPr>
        <w:pStyle w:val="JobTitleBlock"/>
        <w:ind w:left="0"/>
        <w:jc w:val="both"/>
        <w:rPr>
          <w:b w:val="0"/>
          <w:bCs w:val="0"/>
        </w:rPr>
      </w:pPr>
      <w:r>
        <w:rPr>
          <w:b w:val="0"/>
          <w:bCs w:val="0"/>
        </w:rPr>
        <w:t xml:space="preserve">Cloud Architect &amp; </w:t>
      </w:r>
      <w:r w:rsidRPr="00A46381">
        <w:rPr>
          <w:b w:val="0"/>
          <w:bCs w:val="0"/>
        </w:rPr>
        <w:t>Consultant</w:t>
      </w:r>
    </w:p>
    <w:p w14:paraId="30D6B28D" w14:textId="2A66325D" w:rsidR="00333699" w:rsidRPr="008B36D5" w:rsidRDefault="006939C2" w:rsidP="00341C85">
      <w:pPr>
        <w:pStyle w:val="JobDescription"/>
        <w:jc w:val="both"/>
      </w:pPr>
      <w:r w:rsidRPr="008B36D5">
        <w:t>Collaborated with Morgan Stanley Wealth Management teams to execute migrating key applications, such as Mortgage Services, Profile Management</w:t>
      </w:r>
      <w:r w:rsidR="00FA1143">
        <w:t xml:space="preserve"> and </w:t>
      </w:r>
      <w:proofErr w:type="spellStart"/>
      <w:r w:rsidR="008B36D5" w:rsidRPr="008B36D5">
        <w:t>Zelle</w:t>
      </w:r>
      <w:proofErr w:type="spellEnd"/>
      <w:r w:rsidR="008B36D5" w:rsidRPr="008B36D5">
        <w:t xml:space="preserve"> in</w:t>
      </w:r>
      <w:r w:rsidR="0029776E" w:rsidRPr="008B36D5">
        <w:t xml:space="preserve"> </w:t>
      </w:r>
      <w:r w:rsidRPr="008B36D5">
        <w:t>Azure Cloud.</w:t>
      </w:r>
      <w:r w:rsidR="00333699" w:rsidRPr="008B36D5">
        <w:t xml:space="preserve"> Partnered with Morgan Stanley and </w:t>
      </w:r>
      <w:proofErr w:type="spellStart"/>
      <w:r w:rsidR="00333699" w:rsidRPr="008B36D5">
        <w:t>ETrade</w:t>
      </w:r>
      <w:proofErr w:type="spellEnd"/>
      <w:r w:rsidR="00333699" w:rsidRPr="008B36D5">
        <w:t xml:space="preserve"> teams to implement MS Services within </w:t>
      </w:r>
      <w:proofErr w:type="spellStart"/>
      <w:r w:rsidR="00333699" w:rsidRPr="008B36D5">
        <w:t>ETrade's</w:t>
      </w:r>
      <w:proofErr w:type="spellEnd"/>
      <w:r w:rsidR="00333699" w:rsidRPr="008B36D5">
        <w:t xml:space="preserve"> online platform</w:t>
      </w:r>
      <w:r w:rsidR="008B36D5" w:rsidRPr="008B36D5">
        <w:t xml:space="preserve"> </w:t>
      </w:r>
      <w:r w:rsidR="00333699" w:rsidRPr="008B36D5">
        <w:t>utilizing SPA Injection technique.</w:t>
      </w:r>
      <w:r w:rsidR="00333699" w:rsidRPr="008B36D5">
        <w:rPr>
          <w:rFonts w:eastAsia="Times New Roman" w:cs="Arial"/>
          <w:vanish/>
        </w:rPr>
        <w:t>Top of Form</w:t>
      </w:r>
    </w:p>
    <w:p w14:paraId="521EF8C2" w14:textId="6E4ED43E" w:rsidR="00333699" w:rsidRPr="008B36D5" w:rsidRDefault="0013370C" w:rsidP="008B36D5">
      <w:pPr>
        <w:pStyle w:val="JDAccomplishment"/>
        <w:numPr>
          <w:ilvl w:val="0"/>
          <w:numId w:val="9"/>
        </w:numPr>
        <w:jc w:val="both"/>
      </w:pPr>
      <w:r>
        <w:rPr>
          <w:rFonts w:cs="FranklinGothicURW-Boo"/>
        </w:rPr>
        <w:t>The system</w:t>
      </w:r>
      <w:r w:rsidR="0065761A" w:rsidRPr="008B36D5">
        <w:rPr>
          <w:rFonts w:cs="FranklinGothicURW-Boo"/>
        </w:rPr>
        <w:t xml:space="preserve"> is a high-volume web application serving 18m banking/Wealth management customers, with peak loads of 250K customers</w:t>
      </w:r>
      <w:r w:rsidR="008B36D5" w:rsidRPr="008B36D5">
        <w:rPr>
          <w:rFonts w:cs="FranklinGothicURW-Boo"/>
        </w:rPr>
        <w:t xml:space="preserve">. </w:t>
      </w:r>
      <w:r w:rsidR="00333699" w:rsidRPr="008B36D5">
        <w:rPr>
          <w:rFonts w:cs="FranklinGothicURW-Boo"/>
        </w:rPr>
        <w:t>Led development of proof-of-concept, migration of existing code base to Net Core, and integration with legacy systems, while ensuring</w:t>
      </w:r>
      <w:r w:rsidR="008B36D5" w:rsidRPr="008B36D5">
        <w:rPr>
          <w:rFonts w:cs="FranklinGothicURW-Boo"/>
        </w:rPr>
        <w:t xml:space="preserve"> Zero-Trust</w:t>
      </w:r>
      <w:r w:rsidR="00333699" w:rsidRPr="008B36D5">
        <w:rPr>
          <w:rFonts w:cs="FranklinGothicURW-Boo"/>
        </w:rPr>
        <w:t xml:space="preserve"> security and JWT validations at each layer.</w:t>
      </w:r>
    </w:p>
    <w:p w14:paraId="1781CE5E" w14:textId="6C2A725B" w:rsidR="00333699" w:rsidRPr="008B36D5" w:rsidRDefault="00333699" w:rsidP="008B36D5">
      <w:pPr>
        <w:pStyle w:val="JDAccomplishment"/>
        <w:numPr>
          <w:ilvl w:val="0"/>
          <w:numId w:val="9"/>
        </w:numPr>
        <w:jc w:val="both"/>
        <w:rPr>
          <w:rFonts w:cs="FranklinGothicURW-Boo"/>
        </w:rPr>
      </w:pPr>
      <w:r w:rsidRPr="008B36D5">
        <w:rPr>
          <w:rFonts w:cs="FranklinGothicURW-Boo"/>
        </w:rPr>
        <w:t xml:space="preserve">Enhanced </w:t>
      </w:r>
      <w:r w:rsidR="008B36D5" w:rsidRPr="008B36D5">
        <w:rPr>
          <w:rFonts w:cs="FranklinGothicURW-Boo"/>
        </w:rPr>
        <w:t>S</w:t>
      </w:r>
      <w:r w:rsidRPr="008B36D5">
        <w:rPr>
          <w:rFonts w:cs="FranklinGothicURW-Boo"/>
        </w:rPr>
        <w:t>ervice access layer</w:t>
      </w:r>
      <w:r w:rsidR="008B36D5" w:rsidRPr="008B36D5">
        <w:rPr>
          <w:rFonts w:cs="FranklinGothicURW-Boo"/>
        </w:rPr>
        <w:t xml:space="preserve"> (Api Layer above Microservices)</w:t>
      </w:r>
      <w:r w:rsidRPr="008B36D5">
        <w:rPr>
          <w:rFonts w:cs="FranklinGothicURW-Boo"/>
        </w:rPr>
        <w:t xml:space="preserve"> by introducing new channels</w:t>
      </w:r>
      <w:r w:rsidR="00C14D91" w:rsidRPr="008B36D5">
        <w:rPr>
          <w:rFonts w:cs="FranklinGothicURW-Boo"/>
        </w:rPr>
        <w:t xml:space="preserve"> for web and mobile</w:t>
      </w:r>
      <w:r w:rsidR="0065761A" w:rsidRPr="008B36D5">
        <w:rPr>
          <w:rFonts w:cs="FranklinGothicURW-Boo"/>
        </w:rPr>
        <w:t xml:space="preserve"> (internal and external</w:t>
      </w:r>
      <w:r w:rsidR="00090CAA">
        <w:rPr>
          <w:rFonts w:cs="FranklinGothicURW-Boo"/>
        </w:rPr>
        <w:t xml:space="preserve"> users</w:t>
      </w:r>
      <w:r w:rsidR="0065761A" w:rsidRPr="008B36D5">
        <w:rPr>
          <w:rFonts w:cs="FranklinGothicURW-Boo"/>
        </w:rPr>
        <w:t xml:space="preserve"> for both MS and </w:t>
      </w:r>
      <w:proofErr w:type="spellStart"/>
      <w:r w:rsidR="0065761A" w:rsidRPr="008B36D5">
        <w:rPr>
          <w:rFonts w:cs="FranklinGothicURW-Boo"/>
        </w:rPr>
        <w:t>ETrade</w:t>
      </w:r>
      <w:proofErr w:type="spellEnd"/>
      <w:r w:rsidR="0065761A" w:rsidRPr="008B36D5">
        <w:rPr>
          <w:rFonts w:cs="FranklinGothicURW-Boo"/>
        </w:rPr>
        <w:t>) with single code-base</w:t>
      </w:r>
      <w:r w:rsidRPr="008B36D5">
        <w:rPr>
          <w:rFonts w:cs="FranklinGothicURW-Boo"/>
        </w:rPr>
        <w:t xml:space="preserve"> and implementing token authentication.</w:t>
      </w:r>
    </w:p>
    <w:p w14:paraId="24D9D6ED" w14:textId="3830AF26" w:rsidR="0065761A" w:rsidRPr="008B36D5" w:rsidRDefault="0065761A" w:rsidP="008B36D5">
      <w:pPr>
        <w:pStyle w:val="JDAccomplishment"/>
        <w:numPr>
          <w:ilvl w:val="0"/>
          <w:numId w:val="9"/>
        </w:numPr>
        <w:jc w:val="both"/>
      </w:pPr>
      <w:r w:rsidRPr="008B36D5">
        <w:rPr>
          <w:rFonts w:cs="FranklinGothicURW-Boo"/>
        </w:rPr>
        <w:t xml:space="preserve">Configured Azure Api Manager (APIM): the authorization is verified specific to each API method and channel. Configured the </w:t>
      </w:r>
      <w:r w:rsidR="00FA1143" w:rsidRPr="008B36D5">
        <w:rPr>
          <w:rFonts w:cs="FranklinGothicURW-Boo"/>
        </w:rPr>
        <w:t>path-based</w:t>
      </w:r>
      <w:r w:rsidRPr="008B36D5">
        <w:rPr>
          <w:rFonts w:cs="FranklinGothicURW-Boo"/>
        </w:rPr>
        <w:t xml:space="preserve"> </w:t>
      </w:r>
      <w:r w:rsidR="00FA1143">
        <w:rPr>
          <w:rFonts w:cs="FranklinGothicURW-Boo"/>
        </w:rPr>
        <w:t>A</w:t>
      </w:r>
      <w:r w:rsidRPr="008B36D5">
        <w:rPr>
          <w:rFonts w:cs="FranklinGothicURW-Boo"/>
        </w:rPr>
        <w:t>pi routing: Most services were on-Cloud and some reached back into On-Premise services. Implemented metri</w:t>
      </w:r>
      <w:r w:rsidR="0013370C">
        <w:rPr>
          <w:rFonts w:cs="FranklinGothicURW-Boo"/>
        </w:rPr>
        <w:t>c</w:t>
      </w:r>
      <w:r w:rsidRPr="008B36D5">
        <w:rPr>
          <w:rFonts w:cs="FranklinGothicURW-Boo"/>
        </w:rPr>
        <w:t>-based scaling in Isolated App Service Environment v3</w:t>
      </w:r>
      <w:r w:rsidR="008B36D5" w:rsidRPr="008B36D5">
        <w:rPr>
          <w:rFonts w:cs="FranklinGothicURW-Boo"/>
        </w:rPr>
        <w:t xml:space="preserve"> plan</w:t>
      </w:r>
      <w:r w:rsidR="00CF0AD6">
        <w:rPr>
          <w:rFonts w:cs="FranklinGothicURW-Boo"/>
        </w:rPr>
        <w:t xml:space="preserve"> with ExpressRoute to On-Premise</w:t>
      </w:r>
    </w:p>
    <w:p w14:paraId="17E00DC8" w14:textId="35D6C763" w:rsidR="008B36D5" w:rsidRPr="00CF0AD6" w:rsidRDefault="008B36D5" w:rsidP="008B36D5">
      <w:pPr>
        <w:pStyle w:val="JDAccomplishment"/>
        <w:numPr>
          <w:ilvl w:val="0"/>
          <w:numId w:val="9"/>
        </w:numPr>
        <w:jc w:val="both"/>
      </w:pPr>
      <w:r w:rsidRPr="008B36D5">
        <w:rPr>
          <w:rFonts w:cs="FranklinGothicURW-Boo"/>
        </w:rPr>
        <w:t xml:space="preserve">Documented Azure service components and data flow using C4 </w:t>
      </w:r>
      <w:proofErr w:type="spellStart"/>
      <w:r w:rsidRPr="008B36D5">
        <w:rPr>
          <w:rFonts w:cs="FranklinGothicURW-Boo"/>
        </w:rPr>
        <w:t>Structurizr</w:t>
      </w:r>
      <w:proofErr w:type="spellEnd"/>
      <w:r w:rsidRPr="008B36D5">
        <w:rPr>
          <w:rFonts w:cs="FranklinGothicURW-Boo"/>
        </w:rPr>
        <w:t xml:space="preserve">, developed test cases using </w:t>
      </w:r>
      <w:proofErr w:type="spellStart"/>
      <w:r w:rsidRPr="008B36D5">
        <w:rPr>
          <w:rFonts w:cs="FranklinGothicURW-Boo"/>
        </w:rPr>
        <w:t>N</w:t>
      </w:r>
      <w:r w:rsidR="0013370C">
        <w:rPr>
          <w:rFonts w:cs="FranklinGothicURW-Boo"/>
        </w:rPr>
        <w:t>U</w:t>
      </w:r>
      <w:r w:rsidRPr="008B36D5">
        <w:rPr>
          <w:rFonts w:cs="FranklinGothicURW-Boo"/>
        </w:rPr>
        <w:t>nit</w:t>
      </w:r>
      <w:proofErr w:type="spellEnd"/>
      <w:r w:rsidRPr="008B36D5">
        <w:rPr>
          <w:rFonts w:cs="FranklinGothicURW-Boo"/>
        </w:rPr>
        <w:t>/</w:t>
      </w:r>
      <w:proofErr w:type="spellStart"/>
      <w:r w:rsidRPr="008B36D5">
        <w:rPr>
          <w:rFonts w:cs="FranklinGothicURW-Boo"/>
        </w:rPr>
        <w:t>X</w:t>
      </w:r>
      <w:r w:rsidR="0013370C">
        <w:rPr>
          <w:rFonts w:cs="FranklinGothicURW-Boo"/>
        </w:rPr>
        <w:t>U</w:t>
      </w:r>
      <w:r w:rsidRPr="008B36D5">
        <w:rPr>
          <w:rFonts w:cs="FranklinGothicURW-Boo"/>
        </w:rPr>
        <w:t>nit</w:t>
      </w:r>
      <w:proofErr w:type="spellEnd"/>
      <w:r w:rsidRPr="008B36D5">
        <w:rPr>
          <w:rFonts w:cs="FranklinGothicURW-Boo"/>
        </w:rPr>
        <w:t xml:space="preserve"> and code coverage/security verified by Sonar Cloud gated </w:t>
      </w:r>
      <w:proofErr w:type="gramStart"/>
      <w:r w:rsidRPr="008B36D5">
        <w:rPr>
          <w:rFonts w:cs="FranklinGothicURW-Boo"/>
        </w:rPr>
        <w:t>check-in’s</w:t>
      </w:r>
      <w:proofErr w:type="gramEnd"/>
      <w:r w:rsidRPr="008B36D5">
        <w:rPr>
          <w:rFonts w:cs="FranklinGothicURW-Boo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8796"/>
      </w:tblGrid>
      <w:tr w:rsidR="00CF0AD6" w:rsidRPr="00B6594D" w14:paraId="79A407CA" w14:textId="77777777" w:rsidTr="00E77A2C">
        <w:tc>
          <w:tcPr>
            <w:tcW w:w="2021" w:type="dxa"/>
          </w:tcPr>
          <w:p w14:paraId="3D785DB8" w14:textId="77777777" w:rsidR="00CF0AD6" w:rsidRPr="00B6594D" w:rsidRDefault="00CF0AD6" w:rsidP="00E77A2C">
            <w:pPr>
              <w:pStyle w:val="TechHeader"/>
              <w:jc w:val="both"/>
            </w:pPr>
            <w:r>
              <w:lastRenderedPageBreak/>
              <w:t>Technologies</w:t>
            </w:r>
            <w:r w:rsidRPr="00B6594D">
              <w:t>:</w:t>
            </w:r>
          </w:p>
        </w:tc>
        <w:tc>
          <w:tcPr>
            <w:tcW w:w="8995" w:type="dxa"/>
          </w:tcPr>
          <w:p w14:paraId="4DB025B9" w14:textId="7DEE2D35" w:rsidR="00CF0AD6" w:rsidRPr="00B6594D" w:rsidRDefault="00CF0AD6" w:rsidP="00E77A2C">
            <w:pPr>
              <w:pStyle w:val="TechInf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Azure App Services</w:t>
            </w:r>
            <w:r w:rsidRPr="00C942BD">
              <w:rPr>
                <w:rFonts w:ascii="Franklin Gothic Book" w:hAnsi="Franklin Gothic Book"/>
              </w:rPr>
              <w:t xml:space="preserve">, </w:t>
            </w:r>
            <w:r>
              <w:rPr>
                <w:rFonts w:ascii="Franklin Gothic Book" w:hAnsi="Franklin Gothic Book"/>
              </w:rPr>
              <w:t>Azure VMs,</w:t>
            </w:r>
            <w:r w:rsidRPr="00C942BD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ASP.Net Core 6.0, EF C</w:t>
            </w:r>
            <w:r w:rsidRPr="00C942BD">
              <w:rPr>
                <w:rFonts w:ascii="Franklin Gothic Book" w:hAnsi="Franklin Gothic Book"/>
              </w:rPr>
              <w:t>ore 6.0</w:t>
            </w:r>
            <w:r>
              <w:rPr>
                <w:rFonts w:ascii="Franklin Gothic Book" w:hAnsi="Franklin Gothic Book"/>
              </w:rPr>
              <w:t>, REST API, Single Page A</w:t>
            </w:r>
            <w:r w:rsidRPr="00C942BD">
              <w:rPr>
                <w:rFonts w:ascii="Franklin Gothic Book" w:hAnsi="Franklin Gothic Book"/>
              </w:rPr>
              <w:t>pplications using React</w:t>
            </w:r>
            <w:r>
              <w:rPr>
                <w:rFonts w:ascii="Franklin Gothic Book" w:hAnsi="Franklin Gothic Book"/>
              </w:rPr>
              <w:t xml:space="preserve"> (</w:t>
            </w:r>
            <w:proofErr w:type="spellStart"/>
            <w:r>
              <w:rPr>
                <w:rFonts w:ascii="Franklin Gothic Book" w:hAnsi="Franklin Gothic Book"/>
              </w:rPr>
              <w:t>ETrade</w:t>
            </w:r>
            <w:proofErr w:type="spellEnd"/>
            <w:r>
              <w:rPr>
                <w:rFonts w:ascii="Franklin Gothic Book" w:hAnsi="Franklin Gothic Book"/>
              </w:rPr>
              <w:t xml:space="preserve">) and </w:t>
            </w:r>
            <w:r w:rsidRPr="00C942BD">
              <w:rPr>
                <w:rFonts w:ascii="Franklin Gothic Book" w:hAnsi="Franklin Gothic Book"/>
              </w:rPr>
              <w:t>Angular</w:t>
            </w:r>
            <w:r>
              <w:rPr>
                <w:rFonts w:ascii="Franklin Gothic Book" w:hAnsi="Franklin Gothic Book"/>
              </w:rPr>
              <w:t xml:space="preserve"> (MS)</w:t>
            </w:r>
            <w:r w:rsidRPr="00C942BD">
              <w:rPr>
                <w:rFonts w:ascii="Franklin Gothic Book" w:hAnsi="Franklin Gothic Book"/>
              </w:rPr>
              <w:t xml:space="preserve">, Docker, Git/GitHub, Azure </w:t>
            </w:r>
            <w:r w:rsidRPr="001F1EB1">
              <w:rPr>
                <w:rFonts w:ascii="Franklin Gothic Book" w:hAnsi="Franklin Gothic Book"/>
              </w:rPr>
              <w:t>DevOps</w:t>
            </w:r>
            <w:r w:rsidRPr="00C942BD">
              <w:rPr>
                <w:rFonts w:ascii="Franklin Gothic Book" w:hAnsi="Franklin Gothic Book"/>
              </w:rPr>
              <w:t>, Kubernetes, Microservices, Jira, Splunk, Sonar Cloud, Jenkins, TeamCity, Akamai, Terraform</w:t>
            </w:r>
            <w:r>
              <w:rPr>
                <w:rFonts w:ascii="Franklin Gothic Book" w:hAnsi="Franklin Gothic Book"/>
              </w:rPr>
              <w:t xml:space="preserve">, </w:t>
            </w:r>
            <w:r w:rsidRPr="009C5C41">
              <w:rPr>
                <w:rFonts w:ascii="Franklin Gothic Book" w:hAnsi="Franklin Gothic Book"/>
              </w:rPr>
              <w:t>Azure API Manager</w:t>
            </w:r>
            <w:r w:rsidRPr="0029214E">
              <w:rPr>
                <w:rFonts w:ascii="Franklin Gothic Book" w:hAnsi="Franklin Gothic Book"/>
              </w:rPr>
              <w:t>,</w:t>
            </w:r>
            <w:r>
              <w:rPr>
                <w:rFonts w:ascii="Franklin Gothic Book" w:hAnsi="Franklin Gothic Book"/>
              </w:rPr>
              <w:t xml:space="preserve"> </w:t>
            </w:r>
            <w:r w:rsidRPr="0029214E">
              <w:rPr>
                <w:rFonts w:ascii="Franklin Gothic Book" w:hAnsi="Franklin Gothic Book"/>
              </w:rPr>
              <w:t>YAML, Redis, Apigee, ForgeRock</w:t>
            </w:r>
            <w:r>
              <w:rPr>
                <w:rFonts w:ascii="Franklin Gothic Book" w:hAnsi="Franklin Gothic Book"/>
              </w:rPr>
              <w:t xml:space="preserve">, </w:t>
            </w:r>
            <w:r w:rsidRPr="0029214E">
              <w:rPr>
                <w:rFonts w:ascii="Franklin Gothic Book" w:hAnsi="Franklin Gothic Book"/>
              </w:rPr>
              <w:t>Typescript, jQuery</w:t>
            </w:r>
            <w:r>
              <w:rPr>
                <w:rFonts w:ascii="Franklin Gothic Book" w:hAnsi="Franklin Gothic Book"/>
              </w:rPr>
              <w:t xml:space="preserve">, </w:t>
            </w:r>
            <w:r w:rsidRPr="0029214E">
              <w:rPr>
                <w:rFonts w:ascii="Franklin Gothic Book" w:hAnsi="Franklin Gothic Book"/>
              </w:rPr>
              <w:t xml:space="preserve">MS SQL Server, </w:t>
            </w:r>
            <w:r>
              <w:rPr>
                <w:rFonts w:ascii="Franklin Gothic Book" w:hAnsi="Franklin Gothic Book"/>
              </w:rPr>
              <w:t>Asp.net</w:t>
            </w:r>
            <w:r w:rsidRPr="0029214E">
              <w:rPr>
                <w:rFonts w:ascii="Franklin Gothic Book" w:hAnsi="Franklin Gothic Book"/>
              </w:rPr>
              <w:t xml:space="preserve"> MVC, </w:t>
            </w:r>
            <w:r w:rsidRPr="009C5C41">
              <w:rPr>
                <w:rFonts w:ascii="Franklin Gothic Book" w:hAnsi="Franklin Gothic Book"/>
              </w:rPr>
              <w:t>Bootstrap</w:t>
            </w:r>
            <w:r>
              <w:rPr>
                <w:rFonts w:ascii="Franklin Gothic Book" w:hAnsi="Franklin Gothic Book"/>
              </w:rPr>
              <w:t xml:space="preserve">, Web API, </w:t>
            </w:r>
            <w:proofErr w:type="spellStart"/>
            <w:r>
              <w:rPr>
                <w:rFonts w:ascii="Franklin Gothic Book" w:hAnsi="Franklin Gothic Book"/>
              </w:rPr>
              <w:t>JFrog</w:t>
            </w:r>
            <w:proofErr w:type="spellEnd"/>
            <w:r>
              <w:rPr>
                <w:rFonts w:ascii="Franklin Gothic Book" w:hAnsi="Franklin Gothic Book"/>
              </w:rPr>
              <w:t xml:space="preserve"> Artifactory</w:t>
            </w:r>
          </w:p>
        </w:tc>
      </w:tr>
    </w:tbl>
    <w:p w14:paraId="5475923F" w14:textId="77777777" w:rsidR="00CF0AD6" w:rsidRPr="008B36D5" w:rsidRDefault="00CF0AD6" w:rsidP="00CF0AD6">
      <w:pPr>
        <w:pStyle w:val="JDAccomplishment"/>
        <w:ind w:left="720" w:firstLine="0"/>
        <w:jc w:val="both"/>
      </w:pPr>
    </w:p>
    <w:p w14:paraId="13C8C2A6" w14:textId="77777777" w:rsidR="008B36D5" w:rsidRPr="00333699" w:rsidRDefault="008B36D5" w:rsidP="008B36D5">
      <w:pPr>
        <w:pStyle w:val="JDAccomplishment"/>
        <w:ind w:left="720" w:firstLine="0"/>
        <w:jc w:val="both"/>
      </w:pPr>
    </w:p>
    <w:p w14:paraId="3FE08EFA" w14:textId="7632D639" w:rsidR="0065761A" w:rsidRPr="00333699" w:rsidRDefault="0065761A" w:rsidP="008B36D5">
      <w:pPr>
        <w:pStyle w:val="JDAccomplishment"/>
        <w:ind w:left="907" w:firstLine="0"/>
        <w:jc w:val="both"/>
        <w:rPr>
          <w:rFonts w:cs="FranklinGothicURW-Boo"/>
        </w:rPr>
      </w:pPr>
    </w:p>
    <w:p w14:paraId="391F0E4A" w14:textId="5461DA37" w:rsidR="000E2733" w:rsidRPr="00B6594D" w:rsidRDefault="00341C85" w:rsidP="00341C85">
      <w:pPr>
        <w:pStyle w:val="CompanyBlock"/>
        <w:jc w:val="both"/>
      </w:pPr>
      <w:r>
        <w:rPr>
          <w:rFonts w:cstheme="minorHAnsi"/>
        </w:rPr>
        <w:t>Hancock Insurance</w:t>
      </w:r>
      <w:r w:rsidR="000E2733" w:rsidRPr="00B6594D">
        <w:t xml:space="preserve">, </w:t>
      </w:r>
      <w:r w:rsidR="00DB6CA0" w:rsidRPr="00DB6CA0">
        <w:rPr>
          <w:rFonts w:cstheme="minorHAnsi"/>
        </w:rPr>
        <w:t>Atlanta, GA</w:t>
      </w:r>
      <w:r w:rsidR="000E2733" w:rsidRPr="00B6594D">
        <w:tab/>
      </w:r>
      <w:r>
        <w:t>Sep 2020</w:t>
      </w:r>
      <w:r w:rsidR="000E2733" w:rsidRPr="00B6594D">
        <w:t xml:space="preserve"> – </w:t>
      </w:r>
      <w:r>
        <w:t>Dec 2020</w:t>
      </w:r>
    </w:p>
    <w:p w14:paraId="4E09C841" w14:textId="78F07E0F" w:rsidR="00A46381" w:rsidRPr="00876DFB" w:rsidRDefault="00341C85" w:rsidP="00876DFB">
      <w:pPr>
        <w:pStyle w:val="JobTitleBlock"/>
        <w:ind w:left="0"/>
        <w:jc w:val="both"/>
        <w:rPr>
          <w:b w:val="0"/>
          <w:bCs w:val="0"/>
        </w:rPr>
      </w:pPr>
      <w:r w:rsidRPr="00341C85">
        <w:rPr>
          <w:b w:val="0"/>
          <w:bCs w:val="0"/>
        </w:rPr>
        <w:t>Consultant</w:t>
      </w:r>
      <w:r w:rsidRPr="000E2733">
        <w:rPr>
          <w:b w:val="0"/>
          <w:bCs w:val="0"/>
        </w:rPr>
        <w:t xml:space="preserve"> </w:t>
      </w:r>
    </w:p>
    <w:p w14:paraId="37A04AFC" w14:textId="78D1C12E" w:rsidR="000E2733" w:rsidRPr="00B6594D" w:rsidRDefault="00876DFB" w:rsidP="00876DFB">
      <w:pPr>
        <w:pStyle w:val="JobDescription"/>
        <w:jc w:val="both"/>
      </w:pPr>
      <w:r>
        <w:t>A</w:t>
      </w:r>
      <w:r w:rsidRPr="00876DFB">
        <w:t>nalyze</w:t>
      </w:r>
      <w:r>
        <w:t>d</w:t>
      </w:r>
      <w:r w:rsidRPr="00876DFB">
        <w:t xml:space="preserve"> business requirements and provide</w:t>
      </w:r>
      <w:r>
        <w:t>d</w:t>
      </w:r>
      <w:r w:rsidRPr="00876DFB">
        <w:t xml:space="preserve"> strategic consulting services</w:t>
      </w:r>
      <w:r>
        <w:t xml:space="preserve"> for technological advancements. </w:t>
      </w:r>
      <w:r w:rsidRPr="00876DFB">
        <w:t>Conducted thorough assessments and provided recommendations on process improvements, risk mitigation, and cost optimization</w:t>
      </w:r>
      <w:r>
        <w:t xml:space="preserve">. </w:t>
      </w:r>
      <w:r w:rsidRPr="00876DFB">
        <w:t>Assisted in design and implementation of insurance-related software systems, ensuring seamless integration and functionality</w:t>
      </w:r>
      <w:r>
        <w:t xml:space="preserve">. </w:t>
      </w:r>
      <w:r w:rsidRPr="00876DFB">
        <w:t>Supported ongoing system enhancements and upgrades to meet evolving business needs</w:t>
      </w:r>
      <w:r>
        <w:t>.</w:t>
      </w:r>
    </w:p>
    <w:p w14:paraId="076FD75A" w14:textId="39216658" w:rsidR="008F0702" w:rsidRDefault="008F0702" w:rsidP="008F0702">
      <w:pPr>
        <w:pStyle w:val="JDAccomplishment"/>
        <w:numPr>
          <w:ilvl w:val="0"/>
          <w:numId w:val="4"/>
        </w:numPr>
        <w:jc w:val="both"/>
        <w:rPr>
          <w:rFonts w:cs="FranklinGothicURW-Boo"/>
        </w:rPr>
      </w:pPr>
      <w:r w:rsidRPr="008F0702">
        <w:rPr>
          <w:rFonts w:cs="FranklinGothicURW-Boo"/>
        </w:rPr>
        <w:t>Designed and developed cutting-edge mobile application for Hancock Insurance aimed at empowering insurance adjusters to capture and upload property insurance claim images.</w:t>
      </w:r>
    </w:p>
    <w:p w14:paraId="516011AA" w14:textId="69F0EE58" w:rsidR="008F0702" w:rsidRDefault="008F0702" w:rsidP="008F0702">
      <w:pPr>
        <w:pStyle w:val="JDAccomplishment"/>
        <w:numPr>
          <w:ilvl w:val="0"/>
          <w:numId w:val="4"/>
        </w:numPr>
        <w:jc w:val="both"/>
        <w:rPr>
          <w:rFonts w:cs="FranklinGothicURW-Boo"/>
        </w:rPr>
      </w:pPr>
      <w:r w:rsidRPr="008F0702">
        <w:rPr>
          <w:rFonts w:cs="FranklinGothicURW-Boo"/>
        </w:rPr>
        <w:t>Leveraged technologies such as A</w:t>
      </w:r>
      <w:r w:rsidR="008B36D5">
        <w:rPr>
          <w:rFonts w:cs="FranklinGothicURW-Boo"/>
        </w:rPr>
        <w:t>zure</w:t>
      </w:r>
      <w:r w:rsidRPr="008F0702">
        <w:rPr>
          <w:rFonts w:cs="FranklinGothicURW-Boo"/>
        </w:rPr>
        <w:t xml:space="preserve"> App Services,</w:t>
      </w:r>
      <w:r w:rsidR="008B36D5">
        <w:rPr>
          <w:rFonts w:cs="FranklinGothicURW-Boo"/>
        </w:rPr>
        <w:t xml:space="preserve"> Azure Functions</w:t>
      </w:r>
      <w:r w:rsidRPr="008F0702">
        <w:rPr>
          <w:rFonts w:cs="FranklinGothicURW-Boo"/>
        </w:rPr>
        <w:t xml:space="preserve"> and .Net Core 5.0 to ensure efficient and secure functionality of mobile application.</w:t>
      </w:r>
    </w:p>
    <w:p w14:paraId="4C2BB629" w14:textId="02F883E4" w:rsidR="008F0702" w:rsidRDefault="008F0702" w:rsidP="008F0702">
      <w:pPr>
        <w:pStyle w:val="JDAccomplishment"/>
        <w:numPr>
          <w:ilvl w:val="0"/>
          <w:numId w:val="4"/>
        </w:numPr>
        <w:jc w:val="both"/>
        <w:rPr>
          <w:rFonts w:cs="FranklinGothicURW-Boo"/>
        </w:rPr>
      </w:pPr>
      <w:r w:rsidRPr="008F0702">
        <w:rPr>
          <w:rFonts w:cs="FranklinGothicURW-Boo"/>
        </w:rPr>
        <w:t xml:space="preserve">Streamlined </w:t>
      </w:r>
      <w:r w:rsidR="00B139BA">
        <w:rPr>
          <w:rFonts w:cs="FranklinGothicURW-Boo"/>
        </w:rPr>
        <w:t>claims process and improved</w:t>
      </w:r>
      <w:r w:rsidRPr="008F0702">
        <w:rPr>
          <w:rFonts w:cs="FranklinGothicURW-Boo"/>
        </w:rPr>
        <w:t xml:space="preserve"> accuracy and efficiency while enhancing customer satisfaction.</w:t>
      </w:r>
    </w:p>
    <w:p w14:paraId="034AB81F" w14:textId="77777777" w:rsidR="008B36D5" w:rsidRDefault="008B36D5" w:rsidP="008B36D5">
      <w:pPr>
        <w:pStyle w:val="JDAccomplishment"/>
        <w:ind w:left="907" w:firstLine="0"/>
        <w:jc w:val="both"/>
        <w:rPr>
          <w:rFonts w:cs="FranklinGothicURW-Bo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8796"/>
      </w:tblGrid>
      <w:tr w:rsidR="008B36D5" w:rsidRPr="00B6594D" w14:paraId="77888577" w14:textId="77777777" w:rsidTr="00E77A2C">
        <w:tc>
          <w:tcPr>
            <w:tcW w:w="2021" w:type="dxa"/>
          </w:tcPr>
          <w:p w14:paraId="772D42C3" w14:textId="77777777" w:rsidR="008B36D5" w:rsidRPr="008B36D5" w:rsidRDefault="008B36D5" w:rsidP="00E77A2C">
            <w:pPr>
              <w:pStyle w:val="TechHeader"/>
              <w:jc w:val="both"/>
            </w:pPr>
            <w:r w:rsidRPr="008B36D5">
              <w:t>Technologies:</w:t>
            </w:r>
          </w:p>
        </w:tc>
        <w:tc>
          <w:tcPr>
            <w:tcW w:w="8995" w:type="dxa"/>
          </w:tcPr>
          <w:p w14:paraId="1E672F26" w14:textId="5D829C5F" w:rsidR="008B36D5" w:rsidRPr="008B36D5" w:rsidRDefault="008B36D5" w:rsidP="00E77A2C">
            <w:pPr>
              <w:pStyle w:val="TechInfo"/>
              <w:jc w:val="both"/>
              <w:rPr>
                <w:rFonts w:ascii="Franklin Gothic Book" w:hAnsi="Franklin Gothic Book"/>
              </w:rPr>
            </w:pPr>
            <w:r w:rsidRPr="008B36D5">
              <w:rPr>
                <w:rFonts w:ascii="Franklin Gothic Book" w:hAnsi="Franklin Gothic Book"/>
              </w:rPr>
              <w:t xml:space="preserve">Azure </w:t>
            </w:r>
            <w:r w:rsidR="00CF0AD6">
              <w:rPr>
                <w:rFonts w:ascii="Franklin Gothic Book" w:hAnsi="Franklin Gothic Book"/>
              </w:rPr>
              <w:t>App</w:t>
            </w:r>
            <w:r w:rsidRPr="008B36D5">
              <w:rPr>
                <w:rFonts w:ascii="Franklin Gothic Book" w:hAnsi="Franklin Gothic Book"/>
              </w:rPr>
              <w:t xml:space="preserve"> Services, </w:t>
            </w:r>
            <w:r w:rsidR="00CF0AD6">
              <w:rPr>
                <w:rFonts w:ascii="Franklin Gothic Book" w:hAnsi="Franklin Gothic Book"/>
              </w:rPr>
              <w:t>Azure V</w:t>
            </w:r>
            <w:r w:rsidR="00FA1143">
              <w:rPr>
                <w:rFonts w:ascii="Franklin Gothic Book" w:hAnsi="Franklin Gothic Book"/>
              </w:rPr>
              <w:t>M</w:t>
            </w:r>
            <w:r w:rsidR="00CF0AD6">
              <w:rPr>
                <w:rFonts w:ascii="Franklin Gothic Book" w:hAnsi="Franklin Gothic Book"/>
              </w:rPr>
              <w:t>s.</w:t>
            </w:r>
            <w:r w:rsidRPr="008B36D5">
              <w:rPr>
                <w:rFonts w:ascii="Franklin Gothic Book" w:hAnsi="Franklin Gothic Book"/>
              </w:rPr>
              <w:t xml:space="preserve"> ASP.Net Core 6.0, EF Core 6.0, REST API, Single Page Applications using React, Docker, Git/GitHub, Azure DevOps, Kubernetes, Microservices, </w:t>
            </w:r>
            <w:r w:rsidR="00CF0AD6" w:rsidRPr="008B36D5">
              <w:rPr>
                <w:rFonts w:ascii="Franklin Gothic Book" w:hAnsi="Franklin Gothic Book"/>
              </w:rPr>
              <w:t xml:space="preserve">Jira, </w:t>
            </w:r>
            <w:r w:rsidR="00CF0AD6">
              <w:rPr>
                <w:rFonts w:ascii="Franklin Gothic Book" w:hAnsi="Franklin Gothic Book"/>
              </w:rPr>
              <w:t>Azure Dev</w:t>
            </w:r>
            <w:r w:rsidR="0013370C">
              <w:rPr>
                <w:rFonts w:ascii="Franklin Gothic Book" w:hAnsi="Franklin Gothic Book"/>
              </w:rPr>
              <w:t>O</w:t>
            </w:r>
            <w:r w:rsidR="00CF0AD6">
              <w:rPr>
                <w:rFonts w:ascii="Franklin Gothic Book" w:hAnsi="Franklin Gothic Book"/>
              </w:rPr>
              <w:t>ps</w:t>
            </w:r>
            <w:r w:rsidRPr="008B36D5">
              <w:rPr>
                <w:rFonts w:ascii="Franklin Gothic Book" w:hAnsi="Franklin Gothic Book"/>
              </w:rPr>
              <w:t xml:space="preserve">, Terraform, Azure App Services, </w:t>
            </w:r>
            <w:r w:rsidR="00FA1143" w:rsidRPr="008B36D5">
              <w:rPr>
                <w:rFonts w:ascii="Franklin Gothic Book" w:hAnsi="Franklin Gothic Book"/>
              </w:rPr>
              <w:t>YAML, Typescript</w:t>
            </w:r>
            <w:r w:rsidRPr="008B36D5">
              <w:rPr>
                <w:rFonts w:ascii="Franklin Gothic Book" w:hAnsi="Franklin Gothic Book"/>
              </w:rPr>
              <w:t>, jQuery,</w:t>
            </w:r>
            <w:r w:rsidR="00CF0AD6">
              <w:rPr>
                <w:rFonts w:ascii="Franklin Gothic Book" w:hAnsi="Franklin Gothic Book"/>
              </w:rPr>
              <w:t xml:space="preserve"> Azure SQL.</w:t>
            </w:r>
            <w:r w:rsidRPr="008B36D5">
              <w:rPr>
                <w:rFonts w:ascii="Franklin Gothic Book" w:hAnsi="Franklin Gothic Book"/>
              </w:rPr>
              <w:t xml:space="preserve"> MS SQL Server, Asp.net MVC, Bootstrap, Web API</w:t>
            </w:r>
          </w:p>
        </w:tc>
      </w:tr>
    </w:tbl>
    <w:p w14:paraId="093CA908" w14:textId="77777777" w:rsidR="008B36D5" w:rsidRPr="008F0702" w:rsidRDefault="008B36D5" w:rsidP="008B36D5">
      <w:pPr>
        <w:pStyle w:val="JDAccomplishment"/>
        <w:ind w:left="907" w:firstLine="0"/>
        <w:jc w:val="both"/>
        <w:rPr>
          <w:rFonts w:cs="FranklinGothicURW-Boo"/>
        </w:rPr>
      </w:pPr>
    </w:p>
    <w:p w14:paraId="3B69F2DE" w14:textId="20D3FF1D" w:rsidR="000E2733" w:rsidRPr="00B6594D" w:rsidRDefault="00B139BA" w:rsidP="00B139BA">
      <w:pPr>
        <w:pStyle w:val="CompanyBlock"/>
        <w:jc w:val="both"/>
      </w:pPr>
      <w:r>
        <w:t>Novant</w:t>
      </w:r>
      <w:r w:rsidR="008F323F">
        <w:t xml:space="preserve"> Health</w:t>
      </w:r>
      <w:r w:rsidR="008F323F" w:rsidRPr="00DB6CA0">
        <w:rPr>
          <w:rFonts w:cstheme="minorHAnsi"/>
        </w:rPr>
        <w:t xml:space="preserve">, </w:t>
      </w:r>
      <w:r w:rsidR="00065BF3" w:rsidRPr="00DB6CA0">
        <w:rPr>
          <w:rFonts w:cstheme="minorHAnsi"/>
        </w:rPr>
        <w:t>Alpharetta, GA</w:t>
      </w:r>
      <w:r w:rsidR="000E2733" w:rsidRPr="00B6594D">
        <w:tab/>
      </w:r>
      <w:r>
        <w:t>Aug 2012</w:t>
      </w:r>
      <w:r w:rsidR="000E2733" w:rsidRPr="00B6594D">
        <w:t xml:space="preserve"> – </w:t>
      </w:r>
      <w:r>
        <w:t>Jul 2020</w:t>
      </w:r>
    </w:p>
    <w:p w14:paraId="6A970BDB" w14:textId="5A3915F3" w:rsidR="000E2733" w:rsidRPr="000E2733" w:rsidRDefault="00B139BA" w:rsidP="00B139BA">
      <w:pPr>
        <w:pStyle w:val="JobTitleBlock"/>
        <w:ind w:left="0"/>
        <w:jc w:val="both"/>
        <w:rPr>
          <w:b w:val="0"/>
          <w:bCs w:val="0"/>
        </w:rPr>
      </w:pPr>
      <w:r>
        <w:rPr>
          <w:b w:val="0"/>
          <w:bCs w:val="0"/>
        </w:rPr>
        <w:t>Consultant,</w:t>
      </w:r>
      <w:r w:rsidRPr="00B139BA">
        <w:rPr>
          <w:b w:val="0"/>
          <w:bCs w:val="0"/>
        </w:rPr>
        <w:t xml:space="preserve"> S</w:t>
      </w:r>
      <w:r>
        <w:rPr>
          <w:b w:val="0"/>
          <w:bCs w:val="0"/>
        </w:rPr>
        <w:t>enio</w:t>
      </w:r>
      <w:r w:rsidRPr="00B139BA">
        <w:rPr>
          <w:b w:val="0"/>
          <w:bCs w:val="0"/>
        </w:rPr>
        <w:t>r Engineer</w:t>
      </w:r>
      <w:r>
        <w:rPr>
          <w:b w:val="0"/>
          <w:bCs w:val="0"/>
        </w:rPr>
        <w:t xml:space="preserve"> &amp; </w:t>
      </w:r>
      <w:r w:rsidRPr="00B139BA">
        <w:rPr>
          <w:b w:val="0"/>
          <w:bCs w:val="0"/>
        </w:rPr>
        <w:t>Architect</w:t>
      </w:r>
    </w:p>
    <w:p w14:paraId="46FE7F54" w14:textId="38A56912" w:rsidR="00FA1143" w:rsidRDefault="005A3816" w:rsidP="00193547">
      <w:pPr>
        <w:pStyle w:val="JobDescription"/>
        <w:jc w:val="both"/>
        <w:rPr>
          <w:rFonts w:cstheme="minorHAnsi"/>
        </w:rPr>
      </w:pPr>
      <w:r>
        <w:t>Implemented</w:t>
      </w:r>
      <w:r w:rsidR="00B139BA" w:rsidRPr="00B139BA">
        <w:t xml:space="preserve"> innovative technical solutions to address complex business challenges for Novant</w:t>
      </w:r>
      <w:r w:rsidR="009E6D23">
        <w:t>.</w:t>
      </w:r>
      <w:r>
        <w:t xml:space="preserve"> </w:t>
      </w:r>
      <w:r>
        <w:rPr>
          <w:rFonts w:cstheme="minorHAnsi"/>
        </w:rPr>
        <w:t>Led, architected, and developed</w:t>
      </w:r>
      <w:r w:rsidRPr="00AB3D20">
        <w:rPr>
          <w:rFonts w:cstheme="minorHAnsi"/>
        </w:rPr>
        <w:t xml:space="preserve"> </w:t>
      </w:r>
      <w:r w:rsidR="0013370C">
        <w:rPr>
          <w:rFonts w:cstheme="minorHAnsi"/>
        </w:rPr>
        <w:t>cloud-based</w:t>
      </w:r>
      <w:r w:rsidR="00FA1143">
        <w:rPr>
          <w:rFonts w:cstheme="minorHAnsi"/>
        </w:rPr>
        <w:t xml:space="preserve"> solutions for the manual and time-consuming processes like Appointment Confirmation and Insurance verification.</w:t>
      </w:r>
    </w:p>
    <w:p w14:paraId="5FF11C0F" w14:textId="00F04EE7" w:rsidR="00FA1143" w:rsidRDefault="00FA1143" w:rsidP="00F916EE">
      <w:pPr>
        <w:pStyle w:val="JDAccomplishment"/>
        <w:numPr>
          <w:ilvl w:val="0"/>
          <w:numId w:val="4"/>
        </w:numPr>
        <w:jc w:val="both"/>
      </w:pPr>
      <w:r w:rsidRPr="009E6D23">
        <w:rPr>
          <w:rFonts w:cs="FranklinGothicURW-Boo"/>
        </w:rPr>
        <w:t>Architected and deployed cutting-edge</w:t>
      </w:r>
      <w:r>
        <w:rPr>
          <w:rFonts w:cs="FranklinGothicURW-Boo"/>
        </w:rPr>
        <w:t xml:space="preserve"> </w:t>
      </w:r>
      <w:r w:rsidRPr="00AB3D20">
        <w:rPr>
          <w:rFonts w:cstheme="minorHAnsi"/>
        </w:rPr>
        <w:t>Twilio conversational API</w:t>
      </w:r>
      <w:r>
        <w:rPr>
          <w:rFonts w:cstheme="minorHAnsi"/>
        </w:rPr>
        <w:t xml:space="preserve"> to enable delivery of</w:t>
      </w:r>
      <w:r w:rsidRPr="005A3816">
        <w:rPr>
          <w:rFonts w:cstheme="minorHAnsi"/>
        </w:rPr>
        <w:t xml:space="preserve"> </w:t>
      </w:r>
      <w:r>
        <w:rPr>
          <w:rFonts w:cstheme="minorHAnsi"/>
        </w:rPr>
        <w:t xml:space="preserve">automated </w:t>
      </w:r>
      <w:r w:rsidRPr="00AB3D20">
        <w:rPr>
          <w:rFonts w:cstheme="minorHAnsi"/>
        </w:rPr>
        <w:t>notifications to patients</w:t>
      </w:r>
      <w:r>
        <w:rPr>
          <w:rFonts w:cstheme="minorHAnsi"/>
        </w:rPr>
        <w:t xml:space="preserve"> as well as cancelation, confirmation, and rescheduling </w:t>
      </w:r>
      <w:r w:rsidRPr="00E33233">
        <w:t>appointments</w:t>
      </w:r>
      <w:r w:rsidRPr="00193547">
        <w:t xml:space="preserve"> via SMS texting. Improved communication process by eliminating need for manual phone calls and follow-ups.</w:t>
      </w:r>
      <w:r>
        <w:t xml:space="preserve"> The patient responses to SMS were captured in the Azure cloud (App</w:t>
      </w:r>
      <w:r w:rsidR="00A45FDD">
        <w:t xml:space="preserve"> </w:t>
      </w:r>
      <w:r>
        <w:t>Services). The rest of the workflow including Athena insurance verification web services, reminder services were processed using AZURE App Services, Azure functions and Azure SQL.</w:t>
      </w:r>
    </w:p>
    <w:p w14:paraId="4811D030" w14:textId="739CF58E" w:rsidR="00C14D91" w:rsidRDefault="00C14D91" w:rsidP="00C14D91">
      <w:pPr>
        <w:pStyle w:val="JDAccomplishment"/>
        <w:numPr>
          <w:ilvl w:val="0"/>
          <w:numId w:val="4"/>
        </w:numPr>
        <w:jc w:val="both"/>
        <w:rPr>
          <w:rFonts w:cs="FranklinGothicURW-Boo"/>
        </w:rPr>
      </w:pPr>
      <w:r w:rsidRPr="009E6D23">
        <w:rPr>
          <w:rFonts w:cs="FranklinGothicURW-Boo"/>
        </w:rPr>
        <w:t xml:space="preserve">Architected and deployed cutting-edge AWS cloud-based Document Management system </w:t>
      </w:r>
      <w:r>
        <w:rPr>
          <w:rFonts w:cs="FranklinGothicURW-Boo"/>
        </w:rPr>
        <w:t xml:space="preserve">aimed at </w:t>
      </w:r>
      <w:r w:rsidRPr="009E6D23">
        <w:rPr>
          <w:rFonts w:cs="FranklinGothicURW-Boo"/>
        </w:rPr>
        <w:t>enabling efficient management of patient reports and imaging orders</w:t>
      </w:r>
      <w:r>
        <w:rPr>
          <w:rFonts w:cs="FranklinGothicURW-Boo"/>
        </w:rPr>
        <w:t xml:space="preserve">. </w:t>
      </w:r>
      <w:r w:rsidR="00080B23">
        <w:rPr>
          <w:rFonts w:cs="FranklinGothicURW-Boo"/>
        </w:rPr>
        <w:t xml:space="preserve">I used </w:t>
      </w:r>
      <w:proofErr w:type="spellStart"/>
      <w:r w:rsidR="00080B23">
        <w:rPr>
          <w:rFonts w:cs="FranklinGothicURW-Boo"/>
        </w:rPr>
        <w:t>ILand</w:t>
      </w:r>
      <w:proofErr w:type="spellEnd"/>
      <w:r w:rsidR="00080B23">
        <w:rPr>
          <w:rFonts w:cs="FranklinGothicURW-Boo"/>
        </w:rPr>
        <w:t xml:space="preserve"> (11:11 Systems</w:t>
      </w:r>
      <w:r w:rsidR="00655CD2">
        <w:rPr>
          <w:rFonts w:cs="FranklinGothicURW-Boo"/>
        </w:rPr>
        <w:t>). The cloud-based solution complied with the HIPPA regulations with respect to patient protected information and record keeping requirements,</w:t>
      </w:r>
    </w:p>
    <w:p w14:paraId="5235D91B" w14:textId="66E4A0D8" w:rsidR="00C14D91" w:rsidRDefault="00C14D91" w:rsidP="00364EF7">
      <w:pPr>
        <w:pStyle w:val="JDAccomplishment"/>
        <w:numPr>
          <w:ilvl w:val="0"/>
          <w:numId w:val="4"/>
        </w:numPr>
        <w:jc w:val="both"/>
        <w:rPr>
          <w:rFonts w:cs="FranklinGothicURW-Boo"/>
        </w:rPr>
      </w:pPr>
      <w:r>
        <w:rPr>
          <w:rFonts w:cs="FranklinGothicURW-Boo"/>
        </w:rPr>
        <w:t xml:space="preserve">Migrated the existing </w:t>
      </w:r>
      <w:r w:rsidR="00655CD2">
        <w:rPr>
          <w:rFonts w:cs="FranklinGothicURW-Boo"/>
        </w:rPr>
        <w:t>on-premise</w:t>
      </w:r>
      <w:r>
        <w:rPr>
          <w:rFonts w:cs="FranklinGothicURW-Boo"/>
        </w:rPr>
        <w:t xml:space="preserve"> code</w:t>
      </w:r>
      <w:r w:rsidR="00080B23">
        <w:rPr>
          <w:rFonts w:cs="FranklinGothicURW-Boo"/>
        </w:rPr>
        <w:t xml:space="preserve"> </w:t>
      </w:r>
      <w:r>
        <w:rPr>
          <w:rFonts w:cs="FranklinGothicURW-Boo"/>
        </w:rPr>
        <w:t>base</w:t>
      </w:r>
      <w:r w:rsidR="00080B23">
        <w:rPr>
          <w:rFonts w:cs="FranklinGothicURW-Boo"/>
        </w:rPr>
        <w:t xml:space="preserve"> from TFS</w:t>
      </w:r>
      <w:r>
        <w:rPr>
          <w:rFonts w:cs="FranklinGothicURW-Boo"/>
        </w:rPr>
        <w:t xml:space="preserve"> to the </w:t>
      </w:r>
      <w:r w:rsidR="00080B23">
        <w:rPr>
          <w:rFonts w:cs="FranklinGothicURW-Boo"/>
        </w:rPr>
        <w:t>AZURE</w:t>
      </w:r>
      <w:r>
        <w:rPr>
          <w:rFonts w:cs="FranklinGothicURW-Boo"/>
        </w:rPr>
        <w:t xml:space="preserve"> Dev</w:t>
      </w:r>
      <w:r w:rsidR="00655CD2">
        <w:rPr>
          <w:rFonts w:cs="FranklinGothicURW-Boo"/>
        </w:rPr>
        <w:t>O</w:t>
      </w:r>
      <w:r>
        <w:rPr>
          <w:rFonts w:cs="FranklinGothicURW-Boo"/>
        </w:rPr>
        <w:t>ps, Setup CI/CD pipelines</w:t>
      </w:r>
      <w:r w:rsidR="00080B23">
        <w:rPr>
          <w:rFonts w:cs="FranklinGothicURW-Boo"/>
        </w:rPr>
        <w:t xml:space="preserve"> for automated builds and deployed to QA environments</w:t>
      </w:r>
      <w:r w:rsidR="0013370C">
        <w:rPr>
          <w:rFonts w:cs="FranklinGothicURW-Boo"/>
        </w:rPr>
        <w:t xml:space="preserve">. Worked with DevOps in implementing Azure AD and updating On Premise applications to use Azure AD </w:t>
      </w:r>
      <w:proofErr w:type="spellStart"/>
      <w:r w:rsidR="0013370C">
        <w:rPr>
          <w:rFonts w:cs="FranklinGothicURW-Boo"/>
        </w:rPr>
        <w:t>signon</w:t>
      </w:r>
      <w:proofErr w:type="spellEnd"/>
      <w:r w:rsidR="0013370C">
        <w:rPr>
          <w:rFonts w:cs="FranklinGothicURW-Boo"/>
        </w:rPr>
        <w:t>.</w:t>
      </w:r>
    </w:p>
    <w:p w14:paraId="1B6657AA" w14:textId="77777777" w:rsidR="00080B23" w:rsidRDefault="00080B23" w:rsidP="00080B23">
      <w:pPr>
        <w:pStyle w:val="JDAccomplishment"/>
        <w:numPr>
          <w:ilvl w:val="0"/>
          <w:numId w:val="4"/>
        </w:numPr>
        <w:jc w:val="both"/>
        <w:rPr>
          <w:rFonts w:cs="FranklinGothicURW-Boo"/>
        </w:rPr>
      </w:pPr>
      <w:r w:rsidRPr="00364EF7">
        <w:rPr>
          <w:rFonts w:cs="FranklinGothicURW-Boo"/>
        </w:rPr>
        <w:t>Spearheaded end-to-end development and architecture of mission-critical line of business application for Imaging Centers.</w:t>
      </w:r>
    </w:p>
    <w:p w14:paraId="5DAC4D9A" w14:textId="5013A297" w:rsidR="00A46381" w:rsidRDefault="00364EF7" w:rsidP="00AD5D9D">
      <w:pPr>
        <w:pStyle w:val="JDAccomplishment"/>
        <w:numPr>
          <w:ilvl w:val="0"/>
          <w:numId w:val="4"/>
        </w:numPr>
        <w:jc w:val="both"/>
        <w:rPr>
          <w:rFonts w:cs="FranklinGothicURW-Boo"/>
        </w:rPr>
      </w:pPr>
      <w:r w:rsidRPr="00364EF7">
        <w:rPr>
          <w:rFonts w:cs="FranklinGothicURW-Boo"/>
        </w:rPr>
        <w:t>Streamlined critical workflows, including patient registration, scheduler with rules-based optimization, and system integration with third-party digital imaging systems.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8796"/>
      </w:tblGrid>
      <w:tr w:rsidR="00655CD2" w:rsidRPr="00B6594D" w14:paraId="228834ED" w14:textId="77777777" w:rsidTr="00E77A2C">
        <w:tc>
          <w:tcPr>
            <w:tcW w:w="2021" w:type="dxa"/>
          </w:tcPr>
          <w:p w14:paraId="4637B891" w14:textId="77777777" w:rsidR="00655CD2" w:rsidRPr="00B6594D" w:rsidRDefault="00655CD2" w:rsidP="00E77A2C">
            <w:pPr>
              <w:pStyle w:val="TechHeader"/>
              <w:jc w:val="both"/>
            </w:pPr>
            <w:r>
              <w:t>Technologies</w:t>
            </w:r>
            <w:r w:rsidRPr="00B6594D">
              <w:t>:</w:t>
            </w:r>
          </w:p>
        </w:tc>
        <w:tc>
          <w:tcPr>
            <w:tcW w:w="8995" w:type="dxa"/>
          </w:tcPr>
          <w:p w14:paraId="62B05A61" w14:textId="519EE71E" w:rsidR="00655CD2" w:rsidRPr="00B6594D" w:rsidRDefault="00655CD2" w:rsidP="00E77A2C">
            <w:pPr>
              <w:pStyle w:val="TechInf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Azure C</w:t>
            </w:r>
            <w:r w:rsidRPr="00C942BD">
              <w:rPr>
                <w:rFonts w:ascii="Franklin Gothic Book" w:hAnsi="Franklin Gothic Book"/>
              </w:rPr>
              <w:t>loud</w:t>
            </w:r>
            <w:r>
              <w:rPr>
                <w:rFonts w:ascii="Franklin Gothic Book" w:hAnsi="Franklin Gothic Book"/>
              </w:rPr>
              <w:t xml:space="preserve"> Services</w:t>
            </w:r>
            <w:r w:rsidRPr="00C942BD">
              <w:rPr>
                <w:rFonts w:ascii="Franklin Gothic Book" w:hAnsi="Franklin Gothic Book"/>
              </w:rPr>
              <w:t>, AWS</w:t>
            </w:r>
            <w:r>
              <w:rPr>
                <w:rFonts w:ascii="Franklin Gothic Book" w:hAnsi="Franklin Gothic Book"/>
              </w:rPr>
              <w:t xml:space="preserve"> S3 </w:t>
            </w:r>
            <w:r w:rsidRPr="0029214E">
              <w:rPr>
                <w:rFonts w:ascii="Franklin Gothic Book" w:hAnsi="Franklin Gothic Book"/>
              </w:rPr>
              <w:t>Buckets</w:t>
            </w:r>
            <w:r w:rsidRPr="00C942BD">
              <w:rPr>
                <w:rFonts w:ascii="Franklin Gothic Book" w:hAnsi="Franklin Gothic Book"/>
              </w:rPr>
              <w:t>,</w:t>
            </w:r>
            <w:r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29214E">
              <w:rPr>
                <w:rFonts w:ascii="Franklin Gothic Book" w:hAnsi="Franklin Gothic Book"/>
              </w:rPr>
              <w:t>ILand</w:t>
            </w:r>
            <w:proofErr w:type="spellEnd"/>
            <w:r>
              <w:rPr>
                <w:rFonts w:ascii="Franklin Gothic Book" w:hAnsi="Franklin Gothic Book"/>
              </w:rPr>
              <w:t xml:space="preserve"> </w:t>
            </w:r>
            <w:r w:rsidRPr="001F1EB1">
              <w:rPr>
                <w:rFonts w:ascii="Franklin Gothic Book" w:hAnsi="Franklin Gothic Book"/>
              </w:rPr>
              <w:t>Systems</w:t>
            </w:r>
            <w:r w:rsidRPr="0029214E">
              <w:rPr>
                <w:rFonts w:ascii="Franklin Gothic Book" w:hAnsi="Franklin Gothic Book"/>
              </w:rPr>
              <w:t>,</w:t>
            </w:r>
            <w:r w:rsidRPr="00C942BD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ASP.Net Core 5.0, EF C</w:t>
            </w:r>
            <w:r w:rsidRPr="00C942BD">
              <w:rPr>
                <w:rFonts w:ascii="Franklin Gothic Book" w:hAnsi="Franklin Gothic Book"/>
              </w:rPr>
              <w:t>ore</w:t>
            </w:r>
            <w:r>
              <w:rPr>
                <w:rFonts w:ascii="Franklin Gothic Book" w:hAnsi="Franklin Gothic Book"/>
              </w:rPr>
              <w:t xml:space="preserve"> 5</w:t>
            </w:r>
            <w:r w:rsidRPr="00C942BD">
              <w:rPr>
                <w:rFonts w:ascii="Franklin Gothic Book" w:hAnsi="Franklin Gothic Book"/>
              </w:rPr>
              <w:t>.0</w:t>
            </w:r>
            <w:r>
              <w:rPr>
                <w:rFonts w:ascii="Franklin Gothic Book" w:hAnsi="Franklin Gothic Book"/>
              </w:rPr>
              <w:t xml:space="preserve">, REST </w:t>
            </w:r>
            <w:proofErr w:type="gramStart"/>
            <w:r>
              <w:rPr>
                <w:rFonts w:ascii="Franklin Gothic Book" w:hAnsi="Franklin Gothic Book"/>
              </w:rPr>
              <w:t xml:space="preserve">API,  </w:t>
            </w:r>
            <w:r w:rsidRPr="00C942BD">
              <w:rPr>
                <w:rFonts w:ascii="Franklin Gothic Book" w:hAnsi="Franklin Gothic Book"/>
              </w:rPr>
              <w:t>Docker</w:t>
            </w:r>
            <w:proofErr w:type="gramEnd"/>
            <w:r w:rsidRPr="00C942BD">
              <w:rPr>
                <w:rFonts w:ascii="Franklin Gothic Book" w:hAnsi="Franklin Gothic Book"/>
              </w:rPr>
              <w:t xml:space="preserve">, Azure </w:t>
            </w:r>
            <w:r w:rsidRPr="001F1EB1">
              <w:rPr>
                <w:rFonts w:ascii="Franklin Gothic Book" w:hAnsi="Franklin Gothic Book"/>
              </w:rPr>
              <w:t>DevOps</w:t>
            </w:r>
            <w:r w:rsidRPr="00C942BD">
              <w:rPr>
                <w:rFonts w:ascii="Franklin Gothic Book" w:hAnsi="Franklin Gothic Book"/>
              </w:rPr>
              <w:t xml:space="preserve">,  Microservices, </w:t>
            </w:r>
            <w:r>
              <w:rPr>
                <w:rFonts w:ascii="Franklin Gothic Book" w:hAnsi="Franklin Gothic Book"/>
              </w:rPr>
              <w:t xml:space="preserve">,  </w:t>
            </w:r>
            <w:r w:rsidRPr="0029214E">
              <w:rPr>
                <w:rFonts w:ascii="Franklin Gothic Book" w:hAnsi="Franklin Gothic Book"/>
              </w:rPr>
              <w:t>Azure</w:t>
            </w:r>
            <w:r>
              <w:rPr>
                <w:rFonts w:ascii="Franklin Gothic Book" w:hAnsi="Franklin Gothic Book"/>
              </w:rPr>
              <w:t xml:space="preserve"> </w:t>
            </w:r>
            <w:r w:rsidRPr="0029214E">
              <w:rPr>
                <w:rFonts w:ascii="Franklin Gothic Book" w:hAnsi="Franklin Gothic Book"/>
              </w:rPr>
              <w:t>App Services,</w:t>
            </w:r>
            <w:r>
              <w:rPr>
                <w:rFonts w:ascii="Franklin Gothic Book" w:hAnsi="Franklin Gothic Book"/>
              </w:rPr>
              <w:t xml:space="preserve"> </w:t>
            </w:r>
            <w:r w:rsidRPr="0029214E">
              <w:rPr>
                <w:rFonts w:ascii="Franklin Gothic Book" w:hAnsi="Franklin Gothic Book"/>
              </w:rPr>
              <w:t>YAML</w:t>
            </w:r>
            <w:r>
              <w:rPr>
                <w:rFonts w:ascii="Franklin Gothic Book" w:hAnsi="Franklin Gothic Book"/>
              </w:rPr>
              <w:t xml:space="preserve">, </w:t>
            </w:r>
            <w:r w:rsidRPr="0029214E">
              <w:rPr>
                <w:rFonts w:ascii="Franklin Gothic Book" w:hAnsi="Franklin Gothic Book"/>
              </w:rPr>
              <w:t>Typescript, jQuery</w:t>
            </w:r>
            <w:r>
              <w:rPr>
                <w:rFonts w:ascii="Franklin Gothic Book" w:hAnsi="Franklin Gothic Book"/>
              </w:rPr>
              <w:t xml:space="preserve">, </w:t>
            </w:r>
            <w:r w:rsidRPr="0029214E">
              <w:rPr>
                <w:rFonts w:ascii="Franklin Gothic Book" w:hAnsi="Franklin Gothic Book"/>
              </w:rPr>
              <w:t>MS SQL Server, Twilio API</w:t>
            </w:r>
            <w:r>
              <w:rPr>
                <w:rFonts w:ascii="Franklin Gothic Book" w:hAnsi="Franklin Gothic Book"/>
              </w:rPr>
              <w:t xml:space="preserve">, </w:t>
            </w:r>
            <w:r w:rsidRPr="009C5C41">
              <w:rPr>
                <w:rFonts w:ascii="Franklin Gothic Book" w:hAnsi="Franklin Gothic Book"/>
              </w:rPr>
              <w:t>Asp.net</w:t>
            </w:r>
            <w:r w:rsidRPr="0029214E">
              <w:rPr>
                <w:rFonts w:ascii="Franklin Gothic Book" w:hAnsi="Franklin Gothic Book"/>
              </w:rPr>
              <w:t xml:space="preserve"> MVC, </w:t>
            </w:r>
            <w:r w:rsidRPr="009C5C41">
              <w:rPr>
                <w:rFonts w:ascii="Franklin Gothic Book" w:hAnsi="Franklin Gothic Book"/>
              </w:rPr>
              <w:t>Bootstrap</w:t>
            </w:r>
            <w:r>
              <w:rPr>
                <w:rFonts w:ascii="Franklin Gothic Book" w:hAnsi="Franklin Gothic Book"/>
              </w:rPr>
              <w:t>, Web API, ITextSharp for generating PDF Reports.</w:t>
            </w:r>
          </w:p>
        </w:tc>
      </w:tr>
    </w:tbl>
    <w:p w14:paraId="19DEF06D" w14:textId="77777777" w:rsidR="00C14D91" w:rsidRPr="00AD5D9D" w:rsidRDefault="00C14D91" w:rsidP="00C14D91">
      <w:pPr>
        <w:pStyle w:val="JDAccomplishment"/>
        <w:ind w:left="907" w:firstLine="0"/>
        <w:jc w:val="both"/>
        <w:rPr>
          <w:rFonts w:cs="FranklinGothicURW-Boo"/>
        </w:rPr>
      </w:pPr>
    </w:p>
    <w:p w14:paraId="2933D833" w14:textId="2F75A7FC" w:rsidR="000E2733" w:rsidRPr="00B6594D" w:rsidRDefault="00AD5D9D" w:rsidP="00AD5D9D">
      <w:pPr>
        <w:pStyle w:val="CompanyBlock"/>
        <w:jc w:val="both"/>
      </w:pPr>
      <w:proofErr w:type="spellStart"/>
      <w:r>
        <w:t>Medquest</w:t>
      </w:r>
      <w:proofErr w:type="spellEnd"/>
      <w:r w:rsidR="000E2733" w:rsidRPr="00B6594D">
        <w:t xml:space="preserve">, </w:t>
      </w:r>
      <w:r w:rsidR="00065BF3" w:rsidRPr="00DB6CA0">
        <w:rPr>
          <w:rFonts w:cstheme="minorHAnsi"/>
        </w:rPr>
        <w:t>Alpharetta, GA</w:t>
      </w:r>
      <w:r w:rsidR="000E2733" w:rsidRPr="00B6594D">
        <w:tab/>
      </w:r>
      <w:r>
        <w:t>Sep 2003</w:t>
      </w:r>
      <w:r w:rsidR="000E2733" w:rsidRPr="00B6594D">
        <w:t xml:space="preserve"> – </w:t>
      </w:r>
      <w:r>
        <w:t>Aug 2012</w:t>
      </w:r>
    </w:p>
    <w:p w14:paraId="44F9F804" w14:textId="09DD2E6A" w:rsidR="000E2733" w:rsidRPr="000E2733" w:rsidRDefault="00AD5D9D" w:rsidP="00AD5D9D">
      <w:pPr>
        <w:pStyle w:val="JobTitleBlock"/>
        <w:ind w:left="0"/>
        <w:jc w:val="both"/>
        <w:rPr>
          <w:b w:val="0"/>
          <w:bCs w:val="0"/>
        </w:rPr>
      </w:pPr>
      <w:r>
        <w:rPr>
          <w:b w:val="0"/>
          <w:bCs w:val="0"/>
        </w:rPr>
        <w:t>Consultant,</w:t>
      </w:r>
      <w:r w:rsidRPr="00B139BA">
        <w:rPr>
          <w:b w:val="0"/>
          <w:bCs w:val="0"/>
        </w:rPr>
        <w:t xml:space="preserve"> S</w:t>
      </w:r>
      <w:r>
        <w:rPr>
          <w:b w:val="0"/>
          <w:bCs w:val="0"/>
        </w:rPr>
        <w:t>enio</w:t>
      </w:r>
      <w:r w:rsidRPr="00B139BA">
        <w:rPr>
          <w:b w:val="0"/>
          <w:bCs w:val="0"/>
        </w:rPr>
        <w:t>r Engineer</w:t>
      </w:r>
      <w:r>
        <w:rPr>
          <w:b w:val="0"/>
          <w:bCs w:val="0"/>
        </w:rPr>
        <w:t xml:space="preserve"> &amp; </w:t>
      </w:r>
      <w:r w:rsidRPr="00B139BA">
        <w:rPr>
          <w:b w:val="0"/>
          <w:bCs w:val="0"/>
        </w:rPr>
        <w:t>Architect</w:t>
      </w:r>
    </w:p>
    <w:p w14:paraId="44AC82FA" w14:textId="280EF331" w:rsidR="000E2733" w:rsidRDefault="005A3816" w:rsidP="00A46381">
      <w:pPr>
        <w:pStyle w:val="JobDescription"/>
        <w:jc w:val="both"/>
      </w:pPr>
      <w:r w:rsidRPr="009E6D23">
        <w:lastRenderedPageBreak/>
        <w:t>Collaborated with cross-functional teams to gather requirements, define system architectures, and develop technical strategies</w:t>
      </w:r>
      <w:r>
        <w:t xml:space="preserve">. </w:t>
      </w:r>
      <w:r w:rsidRPr="009E6D23">
        <w:t>Executed thorough analysis of existing systems and proposed recommendations for optimization and enhancement</w:t>
      </w:r>
      <w:r>
        <w:t xml:space="preserve">. </w:t>
      </w:r>
      <w:r w:rsidRPr="009E6D23">
        <w:t xml:space="preserve">Provided guidance and mentorship to junior team members, </w:t>
      </w:r>
      <w:r>
        <w:t xml:space="preserve">while </w:t>
      </w:r>
      <w:r w:rsidRPr="009E6D23">
        <w:t>promoting knowledge sharing and professional development</w:t>
      </w:r>
    </w:p>
    <w:p w14:paraId="252B8141" w14:textId="142A32BE" w:rsidR="00035539" w:rsidRDefault="00035539" w:rsidP="00A46381">
      <w:pPr>
        <w:pStyle w:val="JDAccomplishment"/>
        <w:numPr>
          <w:ilvl w:val="0"/>
          <w:numId w:val="4"/>
        </w:numPr>
        <w:jc w:val="both"/>
        <w:rPr>
          <w:rFonts w:cs="FranklinGothicURW-Boo"/>
        </w:rPr>
      </w:pPr>
      <w:r w:rsidRPr="00035539">
        <w:rPr>
          <w:rFonts w:cs="FranklinGothicURW-Boo"/>
        </w:rPr>
        <w:t>Led, architected and developed patient registration, appointment scheduler, and patient forms functionalities.</w:t>
      </w:r>
    </w:p>
    <w:p w14:paraId="582CFB68" w14:textId="74CC9B7B" w:rsidR="008A330E" w:rsidRPr="008A330E" w:rsidRDefault="008A330E" w:rsidP="002F75E9">
      <w:pPr>
        <w:pStyle w:val="JDAccomplishment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Noto Sans"/>
          <w:color w:val="2D2D2D"/>
        </w:rPr>
      </w:pPr>
      <w:r>
        <w:rPr>
          <w:rFonts w:cs="FranklinGothicURW-Boo"/>
        </w:rPr>
        <w:t>Migrated data from legacy system</w:t>
      </w:r>
      <w:r w:rsidRPr="008A330E">
        <w:rPr>
          <w:rFonts w:cs="FranklinGothicURW-Boo"/>
        </w:rPr>
        <w:t>.</w:t>
      </w:r>
    </w:p>
    <w:p w14:paraId="058DF395" w14:textId="45AEA642" w:rsidR="005609A9" w:rsidRDefault="005609A9" w:rsidP="002F75E9">
      <w:pPr>
        <w:pStyle w:val="JDAccomplishment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Noto Sans"/>
          <w:color w:val="2D2D2D"/>
        </w:rPr>
      </w:pPr>
      <w:r w:rsidRPr="005609A9">
        <w:rPr>
          <w:rFonts w:eastAsia="Times New Roman" w:cs="Noto Sans"/>
          <w:color w:val="2D2D2D"/>
        </w:rPr>
        <w:t>Developed a Patient Statements system to send</w:t>
      </w:r>
      <w:r w:rsidRPr="008A330E">
        <w:rPr>
          <w:rFonts w:eastAsia="Times New Roman" w:cs="Noto Sans"/>
          <w:color w:val="2D2D2D"/>
        </w:rPr>
        <w:t xml:space="preserve"> out</w:t>
      </w:r>
      <w:r w:rsidRPr="005609A9">
        <w:rPr>
          <w:rFonts w:eastAsia="Times New Roman" w:cs="Noto Sans"/>
          <w:color w:val="2D2D2D"/>
        </w:rPr>
        <w:t xml:space="preserve"> monthly statements</w:t>
      </w:r>
      <w:r w:rsidRPr="008A330E">
        <w:rPr>
          <w:rFonts w:eastAsia="Times New Roman" w:cs="Noto Sans"/>
          <w:color w:val="2D2D2D"/>
        </w:rPr>
        <w:t>.</w:t>
      </w:r>
    </w:p>
    <w:p w14:paraId="6C857E30" w14:textId="28385D1A" w:rsidR="008A330E" w:rsidRPr="005609A9" w:rsidRDefault="008A330E" w:rsidP="002F75E9">
      <w:pPr>
        <w:pStyle w:val="JDAccomplishment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Noto Sans"/>
          <w:color w:val="2D2D2D"/>
        </w:rPr>
      </w:pPr>
      <w:r>
        <w:rPr>
          <w:rFonts w:eastAsia="Times New Roman" w:cs="Noto Sans"/>
          <w:color w:val="2D2D2D"/>
        </w:rPr>
        <w:t>Developed several SSRS Reports</w:t>
      </w:r>
    </w:p>
    <w:p w14:paraId="3E82346B" w14:textId="77777777" w:rsidR="005609A9" w:rsidRDefault="005609A9" w:rsidP="005609A9">
      <w:pPr>
        <w:pStyle w:val="JDAccomplishment"/>
        <w:ind w:left="907" w:firstLine="0"/>
        <w:jc w:val="both"/>
        <w:rPr>
          <w:rFonts w:cs="FranklinGothicURW-Bo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8796"/>
      </w:tblGrid>
      <w:tr w:rsidR="00655CD2" w:rsidRPr="00B6594D" w14:paraId="569E1859" w14:textId="77777777" w:rsidTr="00E77A2C">
        <w:tc>
          <w:tcPr>
            <w:tcW w:w="2021" w:type="dxa"/>
          </w:tcPr>
          <w:p w14:paraId="24034CE3" w14:textId="77777777" w:rsidR="00655CD2" w:rsidRPr="00B6594D" w:rsidRDefault="00655CD2" w:rsidP="00E77A2C">
            <w:pPr>
              <w:pStyle w:val="TechHeader"/>
              <w:jc w:val="both"/>
            </w:pPr>
            <w:r>
              <w:t>Technologies</w:t>
            </w:r>
            <w:r w:rsidRPr="00B6594D">
              <w:t>:</w:t>
            </w:r>
          </w:p>
        </w:tc>
        <w:tc>
          <w:tcPr>
            <w:tcW w:w="8995" w:type="dxa"/>
          </w:tcPr>
          <w:p w14:paraId="2DA96540" w14:textId="6E265361" w:rsidR="00655CD2" w:rsidRPr="00B6594D" w:rsidRDefault="00655CD2" w:rsidP="00E77A2C">
            <w:pPr>
              <w:pStyle w:val="TechInfo"/>
              <w:jc w:val="both"/>
              <w:rPr>
                <w:rFonts w:ascii="Franklin Gothic Book" w:hAnsi="Franklin Gothic Book"/>
              </w:rPr>
            </w:pPr>
            <w:proofErr w:type="gramStart"/>
            <w:r>
              <w:rPr>
                <w:rFonts w:ascii="Franklin Gothic Book" w:hAnsi="Franklin Gothic Book"/>
              </w:rPr>
              <w:t>C#,.</w:t>
            </w:r>
            <w:proofErr w:type="gramEnd"/>
            <w:r>
              <w:t xml:space="preserve"> NET, SQL server, jQuery, ASP.NET MVC, TFS</w:t>
            </w:r>
            <w:r w:rsidR="005609A9">
              <w:t xml:space="preserve">, </w:t>
            </w:r>
            <w:proofErr w:type="spellStart"/>
            <w:r w:rsidR="005609A9">
              <w:t>WebForms</w:t>
            </w:r>
            <w:proofErr w:type="spellEnd"/>
            <w:r w:rsidR="005609A9">
              <w:t>, Kendo UI</w:t>
            </w:r>
          </w:p>
        </w:tc>
      </w:tr>
    </w:tbl>
    <w:p w14:paraId="368B95EC" w14:textId="77777777" w:rsidR="00655CD2" w:rsidRPr="00035539" w:rsidRDefault="00655CD2" w:rsidP="00655CD2">
      <w:pPr>
        <w:pStyle w:val="JDAccomplishment"/>
        <w:ind w:left="907" w:firstLine="0"/>
        <w:jc w:val="both"/>
        <w:rPr>
          <w:rFonts w:cs="FranklinGothicURW-Boo"/>
        </w:rPr>
      </w:pPr>
    </w:p>
    <w:p w14:paraId="33E479C6" w14:textId="77777777" w:rsidR="007E5D2A" w:rsidRPr="007E5D2A" w:rsidRDefault="007E5D2A" w:rsidP="00A46381">
      <w:pPr>
        <w:pStyle w:val="SectionHeading"/>
        <w:jc w:val="both"/>
      </w:pPr>
      <w:r w:rsidRPr="007E5D2A">
        <w:t>Education</w:t>
      </w:r>
    </w:p>
    <w:p w14:paraId="5F206EBC" w14:textId="45357387" w:rsidR="007E5D2A" w:rsidRPr="000E2733" w:rsidRDefault="00035539" w:rsidP="00035539">
      <w:pPr>
        <w:pStyle w:val="EduDegree"/>
        <w:ind w:left="0"/>
        <w:jc w:val="both"/>
        <w:rPr>
          <w:b w:val="0"/>
          <w:bCs w:val="0"/>
        </w:rPr>
      </w:pPr>
      <w:bookmarkStart w:id="0" w:name="_GoBack"/>
      <w:r>
        <w:rPr>
          <w:b w:val="0"/>
          <w:bCs w:val="0"/>
        </w:rPr>
        <w:t>Master’s Degree (Honors) in Computer Science</w:t>
      </w:r>
    </w:p>
    <w:p w14:paraId="7A450905" w14:textId="73D1B720" w:rsidR="007E5D2A" w:rsidRPr="00B6594D" w:rsidRDefault="00035539" w:rsidP="00035539">
      <w:pPr>
        <w:pStyle w:val="EduInfo"/>
        <w:jc w:val="both"/>
      </w:pPr>
      <w:r>
        <w:rPr>
          <w:rFonts w:cs="FranklinGothicURW-Boo"/>
        </w:rPr>
        <w:t>University of</w:t>
      </w:r>
      <w:r w:rsidRPr="00035539">
        <w:rPr>
          <w:rFonts w:cs="FranklinGothicURW-Boo"/>
        </w:rPr>
        <w:t xml:space="preserve"> M</w:t>
      </w:r>
      <w:r>
        <w:rPr>
          <w:rFonts w:cs="FranklinGothicURW-Boo"/>
        </w:rPr>
        <w:t>adras</w:t>
      </w:r>
      <w:r w:rsidRPr="00035539">
        <w:rPr>
          <w:rFonts w:cs="FranklinGothicURW-Boo"/>
        </w:rPr>
        <w:t>, I</w:t>
      </w:r>
      <w:r>
        <w:rPr>
          <w:rFonts w:cs="FranklinGothicURW-Boo"/>
        </w:rPr>
        <w:t>ndia</w:t>
      </w:r>
    </w:p>
    <w:bookmarkEnd w:id="0"/>
    <w:p w14:paraId="4186E645" w14:textId="4FBA41CB" w:rsidR="000E2733" w:rsidRPr="000E2733" w:rsidRDefault="00C2402C" w:rsidP="00C2402C">
      <w:pPr>
        <w:pStyle w:val="EduDegree"/>
        <w:ind w:left="0"/>
        <w:jc w:val="both"/>
        <w:rPr>
          <w:b w:val="0"/>
          <w:bCs w:val="0"/>
        </w:rPr>
      </w:pPr>
      <w:r>
        <w:rPr>
          <w:b w:val="0"/>
          <w:bCs w:val="0"/>
        </w:rPr>
        <w:t xml:space="preserve">Bachelor’s Degree (Honors) </w:t>
      </w:r>
      <w:r w:rsidRPr="00DB6CA0">
        <w:rPr>
          <w:b w:val="0"/>
          <w:bCs w:val="0"/>
        </w:rPr>
        <w:t>in</w:t>
      </w:r>
      <w:r w:rsidR="005E5FB2" w:rsidRPr="00DB6CA0">
        <w:rPr>
          <w:b w:val="0"/>
          <w:bCs w:val="0"/>
        </w:rPr>
        <w:t xml:space="preserve"> Computer Science</w:t>
      </w:r>
    </w:p>
    <w:p w14:paraId="6F3CCB6A" w14:textId="657842CC" w:rsidR="000E2733" w:rsidRPr="00B6594D" w:rsidRDefault="00C2402C" w:rsidP="00A46381">
      <w:pPr>
        <w:pStyle w:val="EduInfo"/>
        <w:jc w:val="both"/>
      </w:pPr>
      <w:r>
        <w:rPr>
          <w:rFonts w:cs="FranklinGothicURW-Boo"/>
        </w:rPr>
        <w:t>University of</w:t>
      </w:r>
      <w:r w:rsidRPr="00035539">
        <w:rPr>
          <w:rFonts w:cs="FranklinGothicURW-Boo"/>
        </w:rPr>
        <w:t xml:space="preserve"> M</w:t>
      </w:r>
      <w:r>
        <w:rPr>
          <w:rFonts w:cs="FranklinGothicURW-Boo"/>
        </w:rPr>
        <w:t>adras</w:t>
      </w:r>
      <w:r w:rsidRPr="00035539">
        <w:rPr>
          <w:rFonts w:cs="FranklinGothicURW-Boo"/>
        </w:rPr>
        <w:t>, I</w:t>
      </w:r>
      <w:r>
        <w:rPr>
          <w:rFonts w:cs="FranklinGothicURW-Boo"/>
        </w:rPr>
        <w:t>ndia</w:t>
      </w:r>
      <w:r w:rsidR="000E2733">
        <w:t xml:space="preserve"> </w:t>
      </w:r>
    </w:p>
    <w:p w14:paraId="4AA622E7" w14:textId="6E464F1D" w:rsidR="007E5D2A" w:rsidRPr="007E5D2A" w:rsidRDefault="00963DBE" w:rsidP="00A46381">
      <w:pPr>
        <w:pStyle w:val="SectionHeading"/>
        <w:jc w:val="both"/>
      </w:pPr>
      <w:r>
        <w:t xml:space="preserve">Licenses &amp; </w:t>
      </w:r>
      <w:r w:rsidR="007E5D2A" w:rsidRPr="007E5D2A">
        <w:t>Certifications</w:t>
      </w:r>
    </w:p>
    <w:p w14:paraId="3E68A9DE" w14:textId="078C0C39" w:rsidR="000B11EC" w:rsidRDefault="00A37F55" w:rsidP="00A46381">
      <w:pPr>
        <w:pStyle w:val="AdditionalList"/>
        <w:numPr>
          <w:ilvl w:val="0"/>
          <w:numId w:val="0"/>
        </w:numPr>
        <w:jc w:val="both"/>
      </w:pPr>
      <w:r w:rsidRPr="00A37F55">
        <w:t>Microsoft Certified Solutions Developer (MSCD)</w:t>
      </w:r>
    </w:p>
    <w:p w14:paraId="31208152" w14:textId="4E08F5B1" w:rsidR="00963DBE" w:rsidRPr="00B6594D" w:rsidRDefault="00A37F55" w:rsidP="00A37F55">
      <w:pPr>
        <w:pStyle w:val="AdditionalList"/>
        <w:numPr>
          <w:ilvl w:val="0"/>
          <w:numId w:val="0"/>
        </w:numPr>
        <w:jc w:val="both"/>
      </w:pPr>
      <w:r w:rsidRPr="00A37F55">
        <w:t>AZ-900: Azure Fundamentals</w:t>
      </w:r>
    </w:p>
    <w:p w14:paraId="51AAD566" w14:textId="1FB55E9A" w:rsidR="00DF2134" w:rsidRPr="007E5D2A" w:rsidRDefault="00DF2134" w:rsidP="00A46381">
      <w:pPr>
        <w:jc w:val="both"/>
        <w:rPr>
          <w:rFonts w:ascii="Corbel" w:hAnsi="Corbel"/>
        </w:rPr>
      </w:pPr>
    </w:p>
    <w:sectPr w:rsidR="00DF2134" w:rsidRPr="007E5D2A" w:rsidSect="00641691"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3C27D" w14:textId="77777777" w:rsidR="000C2F80" w:rsidRDefault="000C2F80" w:rsidP="00641691">
      <w:r>
        <w:separator/>
      </w:r>
    </w:p>
  </w:endnote>
  <w:endnote w:type="continuationSeparator" w:id="0">
    <w:p w14:paraId="3CEA1F3A" w14:textId="77777777" w:rsidR="000C2F80" w:rsidRDefault="000C2F80" w:rsidP="006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1E1B3" w14:textId="77777777" w:rsidR="00641691" w:rsidRPr="00B6594D" w:rsidRDefault="00641691">
    <w:pPr>
      <w:tabs>
        <w:tab w:val="center" w:pos="4550"/>
        <w:tab w:val="left" w:pos="5818"/>
      </w:tabs>
      <w:ind w:right="260"/>
      <w:jc w:val="right"/>
      <w:rPr>
        <w:rFonts w:ascii="Century" w:hAnsi="Century"/>
        <w:color w:val="0F5581"/>
        <w:sz w:val="18"/>
        <w:szCs w:val="18"/>
      </w:rPr>
    </w:pPr>
    <w:r w:rsidRPr="00B6594D">
      <w:rPr>
        <w:rFonts w:ascii="Century" w:hAnsi="Century"/>
        <w:color w:val="0F5581"/>
        <w:spacing w:val="60"/>
        <w:sz w:val="18"/>
        <w:szCs w:val="18"/>
      </w:rPr>
      <w:t>Page</w:t>
    </w:r>
    <w:r w:rsidRPr="00B6594D">
      <w:rPr>
        <w:rFonts w:ascii="Century" w:hAnsi="Century"/>
        <w:color w:val="0F5581"/>
        <w:sz w:val="18"/>
        <w:szCs w:val="18"/>
      </w:rPr>
      <w:t xml:space="preserve"> </w:t>
    </w:r>
    <w:r w:rsidRPr="00B6594D">
      <w:rPr>
        <w:rFonts w:ascii="Century" w:hAnsi="Century"/>
        <w:color w:val="0F5581"/>
        <w:sz w:val="18"/>
        <w:szCs w:val="18"/>
      </w:rPr>
      <w:fldChar w:fldCharType="begin"/>
    </w:r>
    <w:r w:rsidRPr="00B6594D">
      <w:rPr>
        <w:rFonts w:ascii="Century" w:hAnsi="Century"/>
        <w:color w:val="0F5581"/>
        <w:sz w:val="18"/>
        <w:szCs w:val="18"/>
      </w:rPr>
      <w:instrText xml:space="preserve"> PAGE   \* MERGEFORMAT </w:instrText>
    </w:r>
    <w:r w:rsidRPr="00B6594D">
      <w:rPr>
        <w:rFonts w:ascii="Century" w:hAnsi="Century"/>
        <w:color w:val="0F5581"/>
        <w:sz w:val="18"/>
        <w:szCs w:val="18"/>
      </w:rPr>
      <w:fldChar w:fldCharType="separate"/>
    </w:r>
    <w:r w:rsidR="00564D7A">
      <w:rPr>
        <w:rFonts w:ascii="Century" w:hAnsi="Century"/>
        <w:noProof/>
        <w:color w:val="0F5581"/>
        <w:sz w:val="18"/>
        <w:szCs w:val="18"/>
      </w:rPr>
      <w:t>1</w:t>
    </w:r>
    <w:r w:rsidRPr="00B6594D">
      <w:rPr>
        <w:rFonts w:ascii="Century" w:hAnsi="Century"/>
        <w:color w:val="0F5581"/>
        <w:sz w:val="18"/>
        <w:szCs w:val="18"/>
      </w:rPr>
      <w:fldChar w:fldCharType="end"/>
    </w:r>
    <w:r w:rsidRPr="00B6594D">
      <w:rPr>
        <w:rFonts w:ascii="Century" w:hAnsi="Century"/>
        <w:color w:val="0F5581"/>
        <w:sz w:val="18"/>
        <w:szCs w:val="18"/>
      </w:rPr>
      <w:t xml:space="preserve"> | </w:t>
    </w:r>
    <w:r w:rsidRPr="00B6594D">
      <w:rPr>
        <w:rFonts w:ascii="Century" w:hAnsi="Century"/>
        <w:color w:val="0F5581"/>
        <w:sz w:val="18"/>
        <w:szCs w:val="18"/>
      </w:rPr>
      <w:fldChar w:fldCharType="begin"/>
    </w:r>
    <w:r w:rsidRPr="00B6594D">
      <w:rPr>
        <w:rFonts w:ascii="Century" w:hAnsi="Century"/>
        <w:color w:val="0F5581"/>
        <w:sz w:val="18"/>
        <w:szCs w:val="18"/>
      </w:rPr>
      <w:instrText xml:space="preserve"> NUMPAGES  \* Arabic  \* MERGEFORMAT </w:instrText>
    </w:r>
    <w:r w:rsidRPr="00B6594D">
      <w:rPr>
        <w:rFonts w:ascii="Century" w:hAnsi="Century"/>
        <w:color w:val="0F5581"/>
        <w:sz w:val="18"/>
        <w:szCs w:val="18"/>
      </w:rPr>
      <w:fldChar w:fldCharType="separate"/>
    </w:r>
    <w:r w:rsidR="00564D7A">
      <w:rPr>
        <w:rFonts w:ascii="Century" w:hAnsi="Century"/>
        <w:noProof/>
        <w:color w:val="0F5581"/>
        <w:sz w:val="18"/>
        <w:szCs w:val="18"/>
      </w:rPr>
      <w:t>2</w:t>
    </w:r>
    <w:r w:rsidRPr="00B6594D">
      <w:rPr>
        <w:rFonts w:ascii="Century" w:hAnsi="Century"/>
        <w:color w:val="0F5581"/>
        <w:sz w:val="18"/>
        <w:szCs w:val="18"/>
      </w:rPr>
      <w:fldChar w:fldCharType="end"/>
    </w:r>
  </w:p>
  <w:p w14:paraId="10AE262F" w14:textId="3B753653" w:rsidR="00641691" w:rsidRPr="00B6594D" w:rsidRDefault="00641691">
    <w:pPr>
      <w:pStyle w:val="Footer"/>
      <w:rPr>
        <w:rFonts w:ascii="Century" w:hAnsi="Century"/>
        <w:color w:val="0F558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08922" w14:textId="77777777" w:rsidR="000C2F80" w:rsidRDefault="000C2F80" w:rsidP="00641691">
      <w:r>
        <w:separator/>
      </w:r>
    </w:p>
  </w:footnote>
  <w:footnote w:type="continuationSeparator" w:id="0">
    <w:p w14:paraId="1C1420AF" w14:textId="77777777" w:rsidR="000C2F80" w:rsidRDefault="000C2F80" w:rsidP="0064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4A8B"/>
    <w:multiLevelType w:val="hybridMultilevel"/>
    <w:tmpl w:val="D6E0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003D"/>
    <w:multiLevelType w:val="hybridMultilevel"/>
    <w:tmpl w:val="8DAA1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043"/>
    <w:multiLevelType w:val="hybridMultilevel"/>
    <w:tmpl w:val="912841D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26DF6A35"/>
    <w:multiLevelType w:val="multilevel"/>
    <w:tmpl w:val="A78C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06501"/>
    <w:multiLevelType w:val="hybridMultilevel"/>
    <w:tmpl w:val="270E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E7B12"/>
    <w:multiLevelType w:val="hybridMultilevel"/>
    <w:tmpl w:val="2E922352"/>
    <w:lvl w:ilvl="0" w:tplc="7010A204">
      <w:start w:val="1"/>
      <w:numFmt w:val="bullet"/>
      <w:pStyle w:val="AdditionalLis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53884"/>
    <w:multiLevelType w:val="hybridMultilevel"/>
    <w:tmpl w:val="DDF6E2C2"/>
    <w:lvl w:ilvl="0" w:tplc="B4F82DC4">
      <w:start w:val="1"/>
      <w:numFmt w:val="bullet"/>
      <w:pStyle w:val="AoE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4"/>
    <w:rsid w:val="00035539"/>
    <w:rsid w:val="00061228"/>
    <w:rsid w:val="00065BF3"/>
    <w:rsid w:val="00080B23"/>
    <w:rsid w:val="00090CAA"/>
    <w:rsid w:val="000B11EC"/>
    <w:rsid w:val="000C1DA0"/>
    <w:rsid w:val="000C2F80"/>
    <w:rsid w:val="000E2733"/>
    <w:rsid w:val="00104B1B"/>
    <w:rsid w:val="001050AD"/>
    <w:rsid w:val="00121FB9"/>
    <w:rsid w:val="0013370C"/>
    <w:rsid w:val="001402E3"/>
    <w:rsid w:val="00164C17"/>
    <w:rsid w:val="00193547"/>
    <w:rsid w:val="0019583B"/>
    <w:rsid w:val="001F0247"/>
    <w:rsid w:val="001F1EB1"/>
    <w:rsid w:val="00210D8F"/>
    <w:rsid w:val="00250A44"/>
    <w:rsid w:val="0028161A"/>
    <w:rsid w:val="0029214E"/>
    <w:rsid w:val="0029776E"/>
    <w:rsid w:val="002A0E3F"/>
    <w:rsid w:val="002E701B"/>
    <w:rsid w:val="003133DA"/>
    <w:rsid w:val="00333699"/>
    <w:rsid w:val="003346F1"/>
    <w:rsid w:val="0033558A"/>
    <w:rsid w:val="00341C85"/>
    <w:rsid w:val="00343FDA"/>
    <w:rsid w:val="00364EF7"/>
    <w:rsid w:val="00407CAE"/>
    <w:rsid w:val="004A7A6E"/>
    <w:rsid w:val="004E6DB8"/>
    <w:rsid w:val="00500FA2"/>
    <w:rsid w:val="005406BD"/>
    <w:rsid w:val="00542102"/>
    <w:rsid w:val="005609A9"/>
    <w:rsid w:val="005636AA"/>
    <w:rsid w:val="00564D7A"/>
    <w:rsid w:val="005A3816"/>
    <w:rsid w:val="005E5FB2"/>
    <w:rsid w:val="005F7AE1"/>
    <w:rsid w:val="00603931"/>
    <w:rsid w:val="00641691"/>
    <w:rsid w:val="006509F8"/>
    <w:rsid w:val="00655CD2"/>
    <w:rsid w:val="0065761A"/>
    <w:rsid w:val="006645A7"/>
    <w:rsid w:val="006939C2"/>
    <w:rsid w:val="0073330E"/>
    <w:rsid w:val="00750726"/>
    <w:rsid w:val="00750B95"/>
    <w:rsid w:val="00753DED"/>
    <w:rsid w:val="007813D5"/>
    <w:rsid w:val="007C0DA6"/>
    <w:rsid w:val="007D52F4"/>
    <w:rsid w:val="007E5D2A"/>
    <w:rsid w:val="00831D47"/>
    <w:rsid w:val="00844AF9"/>
    <w:rsid w:val="00867E47"/>
    <w:rsid w:val="00876DFB"/>
    <w:rsid w:val="008A330E"/>
    <w:rsid w:val="008B36D5"/>
    <w:rsid w:val="008F0702"/>
    <w:rsid w:val="008F323F"/>
    <w:rsid w:val="0092518C"/>
    <w:rsid w:val="009404E2"/>
    <w:rsid w:val="00963DBE"/>
    <w:rsid w:val="009748FB"/>
    <w:rsid w:val="00977A3D"/>
    <w:rsid w:val="009A6E99"/>
    <w:rsid w:val="009B33B0"/>
    <w:rsid w:val="009C5C41"/>
    <w:rsid w:val="009E6D23"/>
    <w:rsid w:val="00A00FCD"/>
    <w:rsid w:val="00A074C7"/>
    <w:rsid w:val="00A37F55"/>
    <w:rsid w:val="00A45FDD"/>
    <w:rsid w:val="00A46381"/>
    <w:rsid w:val="00A57DF6"/>
    <w:rsid w:val="00A9442D"/>
    <w:rsid w:val="00AA52DA"/>
    <w:rsid w:val="00AB71E2"/>
    <w:rsid w:val="00AC4413"/>
    <w:rsid w:val="00AD5D9D"/>
    <w:rsid w:val="00AF1EB7"/>
    <w:rsid w:val="00B139BA"/>
    <w:rsid w:val="00B34BD9"/>
    <w:rsid w:val="00B517C2"/>
    <w:rsid w:val="00B6594D"/>
    <w:rsid w:val="00B75622"/>
    <w:rsid w:val="00B9767A"/>
    <w:rsid w:val="00C14D91"/>
    <w:rsid w:val="00C2402C"/>
    <w:rsid w:val="00C7320E"/>
    <w:rsid w:val="00C942BD"/>
    <w:rsid w:val="00CF0AD6"/>
    <w:rsid w:val="00D14628"/>
    <w:rsid w:val="00D31B3F"/>
    <w:rsid w:val="00D715B7"/>
    <w:rsid w:val="00D73EDF"/>
    <w:rsid w:val="00D85ABA"/>
    <w:rsid w:val="00DA3659"/>
    <w:rsid w:val="00DB16AE"/>
    <w:rsid w:val="00DB6CA0"/>
    <w:rsid w:val="00DC5001"/>
    <w:rsid w:val="00DD0F8D"/>
    <w:rsid w:val="00DD625A"/>
    <w:rsid w:val="00DF2134"/>
    <w:rsid w:val="00E01C7E"/>
    <w:rsid w:val="00E0577A"/>
    <w:rsid w:val="00E264B4"/>
    <w:rsid w:val="00E33233"/>
    <w:rsid w:val="00F00F21"/>
    <w:rsid w:val="00F10C98"/>
    <w:rsid w:val="00F25ED0"/>
    <w:rsid w:val="00F27D0F"/>
    <w:rsid w:val="00F35016"/>
    <w:rsid w:val="00F50CEA"/>
    <w:rsid w:val="00FA1143"/>
    <w:rsid w:val="00FB59A5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8EEE"/>
  <w15:docId w15:val="{510CFA69-C355-422D-9DAE-49076B36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CD2"/>
  </w:style>
  <w:style w:type="paragraph" w:styleId="Heading4">
    <w:name w:val="heading 4"/>
    <w:basedOn w:val="Normal"/>
    <w:next w:val="Normal"/>
    <w:link w:val="Heading4Char"/>
    <w:unhideWhenUsed/>
    <w:qFormat/>
    <w:rsid w:val="0028161A"/>
    <w:pPr>
      <w:keepNext/>
      <w:spacing w:before="240" w:after="60"/>
      <w:ind w:left="720" w:hanging="3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paragraph" w:styleId="Title">
    <w:name w:val="Title"/>
    <w:basedOn w:val="Normal"/>
    <w:next w:val="Normal"/>
    <w:link w:val="TitleChar"/>
    <w:uiPriority w:val="10"/>
    <w:qFormat/>
    <w:rsid w:val="00B6594D"/>
    <w:rPr>
      <w:rFonts w:ascii="Century" w:hAnsi="Century" w:cs="Arial"/>
      <w:b/>
      <w:bCs/>
      <w:color w:val="0F558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6594D"/>
    <w:rPr>
      <w:rFonts w:ascii="Century" w:hAnsi="Century" w:cs="Arial"/>
      <w:b/>
      <w:bCs/>
      <w:color w:val="0F5581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94D"/>
    <w:pPr>
      <w:spacing w:before="120"/>
    </w:pPr>
    <w:rPr>
      <w:rFonts w:ascii="Century" w:hAnsi="Century"/>
      <w:color w:val="0F558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94D"/>
    <w:rPr>
      <w:rFonts w:ascii="Century" w:hAnsi="Century"/>
      <w:color w:val="0F5581"/>
      <w:sz w:val="24"/>
      <w:szCs w:val="24"/>
    </w:rPr>
  </w:style>
  <w:style w:type="paragraph" w:customStyle="1" w:styleId="ContactInfo">
    <w:name w:val="Contact Info"/>
    <w:basedOn w:val="Normal"/>
    <w:qFormat/>
    <w:rsid w:val="00B6594D"/>
    <w:pPr>
      <w:autoSpaceDE w:val="0"/>
      <w:autoSpaceDN w:val="0"/>
      <w:adjustRightInd w:val="0"/>
      <w:jc w:val="right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Summary">
    <w:name w:val="Summary"/>
    <w:basedOn w:val="Normal"/>
    <w:qFormat/>
    <w:rsid w:val="00B6594D"/>
    <w:pPr>
      <w:spacing w:line="264" w:lineRule="auto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HiddenTitle">
    <w:name w:val="Hidden Title"/>
    <w:basedOn w:val="Normal"/>
    <w:qFormat/>
    <w:rsid w:val="00753DED"/>
    <w:rPr>
      <w:rFonts w:ascii="Corbel" w:hAnsi="Corbel"/>
      <w:color w:val="FFFFFF" w:themeColor="background1"/>
    </w:rPr>
  </w:style>
  <w:style w:type="paragraph" w:customStyle="1" w:styleId="SectionHeading">
    <w:name w:val="Section Heading"/>
    <w:basedOn w:val="Normal"/>
    <w:qFormat/>
    <w:rsid w:val="00D31B3F"/>
    <w:pPr>
      <w:spacing w:before="480" w:after="240"/>
    </w:pPr>
    <w:rPr>
      <w:rFonts w:ascii="Century" w:hAnsi="Century" w:cs="Arial"/>
      <w:b/>
      <w:bCs/>
      <w:color w:val="0F5581"/>
      <w:sz w:val="28"/>
      <w:szCs w:val="28"/>
    </w:rPr>
  </w:style>
  <w:style w:type="paragraph" w:customStyle="1" w:styleId="AoEBullet">
    <w:name w:val="AoE Bullet"/>
    <w:basedOn w:val="ListParagraph"/>
    <w:qFormat/>
    <w:rsid w:val="00B6594D"/>
    <w:pPr>
      <w:numPr>
        <w:numId w:val="3"/>
      </w:numPr>
      <w:ind w:left="255" w:hanging="270"/>
    </w:pPr>
    <w:rPr>
      <w:rFonts w:ascii="Franklin Gothic Book" w:hAnsi="Franklin Gothic Book"/>
      <w:sz w:val="20"/>
      <w:szCs w:val="20"/>
    </w:rPr>
  </w:style>
  <w:style w:type="paragraph" w:customStyle="1" w:styleId="TechHeader">
    <w:name w:val="Tech Header"/>
    <w:basedOn w:val="Normal"/>
    <w:qFormat/>
    <w:rsid w:val="00B6594D"/>
    <w:pPr>
      <w:spacing w:before="120"/>
    </w:pPr>
    <w:rPr>
      <w:rFonts w:ascii="Franklin Gothic Book" w:hAnsi="Franklin Gothic Book" w:cs="FranklinGothicURW-Boo"/>
      <w:b/>
      <w:bCs/>
      <w:color w:val="0F5581"/>
      <w:sz w:val="20"/>
      <w:szCs w:val="20"/>
    </w:rPr>
  </w:style>
  <w:style w:type="paragraph" w:customStyle="1" w:styleId="TechInfo">
    <w:name w:val="Tech Info"/>
    <w:basedOn w:val="Normal"/>
    <w:qFormat/>
    <w:rsid w:val="00753DED"/>
    <w:pPr>
      <w:spacing w:before="120"/>
    </w:pPr>
    <w:rPr>
      <w:rFonts w:ascii="Corbel" w:hAnsi="Corbel" w:cs="FranklinGothicURW-Boo"/>
      <w:sz w:val="20"/>
      <w:szCs w:val="20"/>
    </w:rPr>
  </w:style>
  <w:style w:type="paragraph" w:customStyle="1" w:styleId="CompanyBlock">
    <w:name w:val="Company Block"/>
    <w:basedOn w:val="Normal"/>
    <w:qFormat/>
    <w:rsid w:val="00B6594D"/>
    <w:pPr>
      <w:tabs>
        <w:tab w:val="right" w:pos="10800"/>
      </w:tabs>
      <w:spacing w:before="360"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TitleBlock">
    <w:name w:val="Job Title Block"/>
    <w:basedOn w:val="Normal"/>
    <w:qFormat/>
    <w:rsid w:val="00B6594D"/>
    <w:pPr>
      <w:tabs>
        <w:tab w:val="right" w:pos="10800"/>
      </w:tabs>
      <w:spacing w:after="180"/>
      <w:ind w:left="187"/>
      <w:contextualSpacing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Description">
    <w:name w:val="Job Description"/>
    <w:basedOn w:val="Normal"/>
    <w:qFormat/>
    <w:rsid w:val="00B6594D"/>
    <w:pPr>
      <w:tabs>
        <w:tab w:val="right" w:pos="7155"/>
      </w:tabs>
      <w:spacing w:after="180"/>
      <w:ind w:left="187"/>
      <w:contextualSpacing/>
    </w:pPr>
    <w:rPr>
      <w:rFonts w:ascii="Franklin Gothic Book" w:hAnsi="Franklin Gothic Book" w:cs="FranklinGothicURW-Boo"/>
      <w:sz w:val="20"/>
      <w:szCs w:val="20"/>
    </w:rPr>
  </w:style>
  <w:style w:type="paragraph" w:customStyle="1" w:styleId="JDAccomplishment">
    <w:name w:val="JD Accomplishment"/>
    <w:basedOn w:val="ListParagraph"/>
    <w:qFormat/>
    <w:rsid w:val="00B6594D"/>
    <w:pPr>
      <w:spacing w:after="240"/>
      <w:ind w:left="461" w:hanging="274"/>
    </w:pPr>
    <w:rPr>
      <w:rFonts w:ascii="Franklin Gothic Book" w:hAnsi="Franklin Gothic Book"/>
      <w:sz w:val="20"/>
      <w:szCs w:val="20"/>
    </w:rPr>
  </w:style>
  <w:style w:type="paragraph" w:customStyle="1" w:styleId="EduDegree">
    <w:name w:val="Edu Degree"/>
    <w:basedOn w:val="Normal"/>
    <w:qFormat/>
    <w:rsid w:val="00B6594D"/>
    <w:pPr>
      <w:ind w:left="-14"/>
    </w:pPr>
    <w:rPr>
      <w:rFonts w:ascii="Franklin Gothic Book" w:hAnsi="Franklin Gothic Book"/>
      <w:b/>
      <w:bCs/>
      <w:color w:val="1F4E79" w:themeColor="accent5" w:themeShade="80"/>
      <w:sz w:val="20"/>
      <w:szCs w:val="20"/>
    </w:rPr>
  </w:style>
  <w:style w:type="paragraph" w:customStyle="1" w:styleId="EduInfo">
    <w:name w:val="Edu Info"/>
    <w:basedOn w:val="Normal"/>
    <w:qFormat/>
    <w:rsid w:val="00B6594D"/>
    <w:pPr>
      <w:spacing w:after="120"/>
      <w:ind w:left="187"/>
      <w:contextualSpacing/>
    </w:pPr>
    <w:rPr>
      <w:rFonts w:ascii="Franklin Gothic Book" w:hAnsi="Franklin Gothic Book"/>
      <w:sz w:val="20"/>
      <w:szCs w:val="20"/>
    </w:rPr>
  </w:style>
  <w:style w:type="paragraph" w:customStyle="1" w:styleId="AdditionalList">
    <w:name w:val="Additional List"/>
    <w:basedOn w:val="ListParagraph"/>
    <w:qFormat/>
    <w:rsid w:val="00F00F21"/>
    <w:pPr>
      <w:numPr>
        <w:numId w:val="1"/>
      </w:numPr>
    </w:pPr>
    <w:rPr>
      <w:rFonts w:ascii="Franklin Gothic Book" w:hAnsi="Franklin Gothic Book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336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369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3699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0C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A4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28161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0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77191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36754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621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4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32287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408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6396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5495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2613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perlinkddd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benjamin-arulan-2b3445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5609-97E3-45FC-B571-5750330D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Benjamin Arulan's Resume</vt:lpstr>
    </vt:vector>
  </TitlesOfParts>
  <Company>Microsoft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Benjamin Arulan's Resume</dc:title>
  <dc:creator>Benjamin Arulan</dc:creator>
  <cp:lastModifiedBy>desktoop</cp:lastModifiedBy>
  <cp:revision>2</cp:revision>
  <cp:lastPrinted>2023-06-18T16:43:00Z</cp:lastPrinted>
  <dcterms:created xsi:type="dcterms:W3CDTF">2023-07-24T16:09:00Z</dcterms:created>
  <dcterms:modified xsi:type="dcterms:W3CDTF">2023-07-24T16:09:00Z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SpMo1-v1</vt:lpwstr>
  </property>
  <property fmtid="{D5CDD505-2E9C-101B-9397-08002B2CF9AE}" pid="3" name="tal_id">
    <vt:lpwstr>67758f4c44b53f4d5739737dcff63eb2</vt:lpwstr>
  </property>
  <property fmtid="{D5CDD505-2E9C-101B-9397-08002B2CF9AE}" pid="4" name="app_source">
    <vt:lpwstr>rezbiz</vt:lpwstr>
  </property>
  <property fmtid="{D5CDD505-2E9C-101B-9397-08002B2CF9AE}" pid="5" name="app_id">
    <vt:lpwstr>1144119</vt:lpwstr>
  </property>
</Properties>
</file>