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E3DB2" w14:textId="77777777" w:rsidR="00645491" w:rsidRPr="004813C6" w:rsidRDefault="00645491" w:rsidP="004813C6">
      <w:pPr>
        <w:jc w:val="center"/>
        <w:rPr>
          <w:rFonts w:cs="Arial"/>
          <w:b/>
          <w:sz w:val="22"/>
          <w:szCs w:val="22"/>
          <w:lang w:val="sv-SE"/>
        </w:rPr>
      </w:pPr>
      <w:bookmarkStart w:id="0" w:name="_GoBack"/>
      <w:r w:rsidRPr="004813C6">
        <w:rPr>
          <w:rFonts w:cs="Arial"/>
          <w:b/>
          <w:sz w:val="22"/>
          <w:szCs w:val="22"/>
          <w:lang w:val="sv-SE"/>
        </w:rPr>
        <w:t>Igor Rozenberg</w:t>
      </w:r>
    </w:p>
    <w:bookmarkEnd w:id="0"/>
    <w:p w14:paraId="76119BDE" w14:textId="40E45E72" w:rsidR="00645491" w:rsidRPr="004813C6" w:rsidRDefault="002B3BA7" w:rsidP="004813C6">
      <w:pPr>
        <w:jc w:val="center"/>
        <w:rPr>
          <w:rFonts w:cs="Arial"/>
          <w:b/>
          <w:sz w:val="22"/>
          <w:szCs w:val="22"/>
          <w:lang w:val="sv-SE"/>
        </w:rPr>
      </w:pPr>
      <w:r w:rsidRPr="004813C6">
        <w:rPr>
          <w:rFonts w:cs="Arial"/>
          <w:b/>
          <w:sz w:val="22"/>
          <w:szCs w:val="22"/>
          <w:lang w:val="sv-SE"/>
        </w:rPr>
        <w:t>i</w:t>
      </w:r>
      <w:r w:rsidR="009823B0" w:rsidRPr="004813C6">
        <w:rPr>
          <w:rFonts w:cs="Arial"/>
          <w:b/>
          <w:sz w:val="22"/>
          <w:szCs w:val="22"/>
          <w:lang w:val="sv-SE"/>
        </w:rPr>
        <w:t>rozenberg@</w:t>
      </w:r>
      <w:r w:rsidRPr="004813C6">
        <w:rPr>
          <w:rFonts w:cs="Arial"/>
          <w:b/>
          <w:sz w:val="22"/>
          <w:szCs w:val="22"/>
          <w:lang w:val="sv-SE"/>
        </w:rPr>
        <w:t>msn</w:t>
      </w:r>
      <w:r w:rsidR="009823B0" w:rsidRPr="004813C6">
        <w:rPr>
          <w:rFonts w:cs="Arial"/>
          <w:b/>
          <w:sz w:val="22"/>
          <w:szCs w:val="22"/>
          <w:lang w:val="sv-SE"/>
        </w:rPr>
        <w:t>.com</w:t>
      </w:r>
    </w:p>
    <w:p w14:paraId="1C959B6C" w14:textId="77777777" w:rsidR="00645491" w:rsidRPr="004813C6" w:rsidRDefault="00645491" w:rsidP="004813C6">
      <w:pPr>
        <w:jc w:val="center"/>
        <w:rPr>
          <w:rFonts w:cs="Arial"/>
          <w:b/>
          <w:sz w:val="22"/>
          <w:szCs w:val="22"/>
          <w:lang w:val="sv-SE"/>
        </w:rPr>
      </w:pPr>
      <w:r w:rsidRPr="004813C6">
        <w:rPr>
          <w:rFonts w:cs="Arial"/>
          <w:b/>
          <w:sz w:val="22"/>
          <w:szCs w:val="22"/>
          <w:lang w:val="sv-SE"/>
        </w:rPr>
        <w:t>347-244-6444</w:t>
      </w:r>
    </w:p>
    <w:p w14:paraId="327836CE" w14:textId="77777777" w:rsidR="00645491" w:rsidRPr="004813C6" w:rsidRDefault="00645491" w:rsidP="00645491">
      <w:pPr>
        <w:rPr>
          <w:rFonts w:cs="Arial"/>
          <w:b/>
          <w:lang w:val="sv-SE"/>
        </w:rPr>
      </w:pPr>
    </w:p>
    <w:p w14:paraId="48DB5BFF" w14:textId="73205FFD" w:rsidR="00645491" w:rsidRPr="004813C6" w:rsidRDefault="004813C6" w:rsidP="00645491">
      <w:pPr>
        <w:rPr>
          <w:rFonts w:cs="Arial"/>
          <w:b/>
        </w:rPr>
      </w:pPr>
      <w:r w:rsidRPr="004813C6">
        <w:rPr>
          <w:rFonts w:cs="Arial"/>
          <w:b/>
        </w:rPr>
        <w:t>Professional Summary:</w:t>
      </w:r>
    </w:p>
    <w:p w14:paraId="22651357" w14:textId="27F2FF34" w:rsidR="00645491" w:rsidRPr="004813C6" w:rsidRDefault="00645491" w:rsidP="00645491">
      <w:pPr>
        <w:numPr>
          <w:ilvl w:val="0"/>
          <w:numId w:val="16"/>
        </w:numPr>
        <w:jc w:val="both"/>
        <w:rPr>
          <w:rFonts w:cs="Arial"/>
        </w:rPr>
      </w:pPr>
      <w:r w:rsidRPr="004813C6">
        <w:rPr>
          <w:rFonts w:cs="Arial"/>
        </w:rPr>
        <w:t>Experienced as Cloud Data Lake, Data Warehouse, Business Intelligence &amp; Reporting Architect for major Fortune 500 firm projects, developing ETL integration, Analytical solutions, MDM and Reference Data Repositories and</w:t>
      </w:r>
      <w:r w:rsidRPr="004813C6">
        <w:rPr>
          <w:rFonts w:cs="Arial"/>
          <w:b/>
        </w:rPr>
        <w:t xml:space="preserve"> </w:t>
      </w:r>
      <w:r w:rsidRPr="004813C6">
        <w:rPr>
          <w:rFonts w:cs="Arial"/>
        </w:rPr>
        <w:t>Data Marts, reporting &amp; visualization solutions across a broad range of business verticals. These repositories focused on minimizing firm wide risks, improving cross-application consistency, and reducing operating costs.</w:t>
      </w:r>
    </w:p>
    <w:p w14:paraId="1AA3B1F2" w14:textId="77777777" w:rsidR="00645491" w:rsidRPr="004813C6" w:rsidRDefault="00645491" w:rsidP="00645491">
      <w:pPr>
        <w:numPr>
          <w:ilvl w:val="0"/>
          <w:numId w:val="16"/>
        </w:numPr>
        <w:jc w:val="both"/>
        <w:rPr>
          <w:rFonts w:cs="Arial"/>
        </w:rPr>
      </w:pPr>
      <w:r w:rsidRPr="004813C6">
        <w:rPr>
          <w:rFonts w:cs="Arial"/>
        </w:rPr>
        <w:t xml:space="preserve">Strong experience in Business Analysis Functions - documenting, preparing, presenting of following:  Business Requirements, Technical Requirements, Functional Specs, Test Plans, Gap Analyses, Service Level Agreements, Statements of Work, Change Management Requests, Work Orders. </w:t>
      </w:r>
    </w:p>
    <w:p w14:paraId="14EE5361" w14:textId="77777777" w:rsidR="00645491" w:rsidRPr="004813C6" w:rsidRDefault="00645491" w:rsidP="00645491">
      <w:pPr>
        <w:numPr>
          <w:ilvl w:val="0"/>
          <w:numId w:val="16"/>
        </w:numPr>
        <w:jc w:val="both"/>
        <w:rPr>
          <w:rFonts w:cs="Arial"/>
        </w:rPr>
      </w:pPr>
      <w:r w:rsidRPr="004813C6">
        <w:rPr>
          <w:rFonts w:cs="Arial"/>
        </w:rPr>
        <w:t>Extensive experience as manager of development projects, which always deliver on-time and on-budget with full end-user support.</w:t>
      </w:r>
    </w:p>
    <w:p w14:paraId="16016823" w14:textId="77777777" w:rsidR="00645491" w:rsidRPr="004813C6" w:rsidRDefault="00645491" w:rsidP="00645491">
      <w:pPr>
        <w:rPr>
          <w:rFonts w:cs="Arial"/>
          <w:b/>
        </w:rPr>
      </w:pPr>
    </w:p>
    <w:p w14:paraId="4F04CD86" w14:textId="77777777" w:rsidR="00645491" w:rsidRPr="004813C6" w:rsidRDefault="00645491" w:rsidP="00645491">
      <w:pPr>
        <w:rPr>
          <w:rFonts w:cs="Arial"/>
          <w:b/>
        </w:rPr>
      </w:pPr>
      <w:r w:rsidRPr="004813C6">
        <w:rPr>
          <w:rFonts w:cs="Arial"/>
          <w:b/>
        </w:rPr>
        <w:t>SKILLS:</w:t>
      </w:r>
    </w:p>
    <w:p w14:paraId="3295746D" w14:textId="77777777" w:rsidR="004813C6" w:rsidRPr="004813C6" w:rsidRDefault="004813C6" w:rsidP="004813C6">
      <w:pPr>
        <w:jc w:val="both"/>
        <w:rPr>
          <w:rFonts w:cs="Arial"/>
          <w:b/>
        </w:rPr>
      </w:pPr>
    </w:p>
    <w:p w14:paraId="6086A223" w14:textId="3C0F50A4" w:rsidR="00645491" w:rsidRPr="004813C6" w:rsidRDefault="00645491" w:rsidP="004813C6">
      <w:pPr>
        <w:jc w:val="both"/>
        <w:rPr>
          <w:rFonts w:cs="Arial"/>
          <w:b/>
        </w:rPr>
      </w:pPr>
      <w:r w:rsidRPr="004813C6">
        <w:rPr>
          <w:rFonts w:cs="Arial"/>
          <w:b/>
        </w:rPr>
        <w:t>Clouds:</w:t>
      </w:r>
      <w:r w:rsidRPr="004813C6">
        <w:rPr>
          <w:rFonts w:cs="Arial"/>
          <w:b/>
        </w:rPr>
        <w:tab/>
      </w:r>
      <w:r w:rsidRPr="004813C6">
        <w:rPr>
          <w:rFonts w:cs="Arial"/>
        </w:rPr>
        <w:t>Azure, AWS</w:t>
      </w:r>
    </w:p>
    <w:p w14:paraId="2806FADF" w14:textId="5B73D61E" w:rsidR="00645491" w:rsidRPr="004813C6" w:rsidRDefault="00645491" w:rsidP="00645491">
      <w:pPr>
        <w:ind w:left="1530" w:hanging="1530"/>
        <w:jc w:val="both"/>
        <w:rPr>
          <w:rFonts w:cs="Arial"/>
        </w:rPr>
      </w:pPr>
      <w:r w:rsidRPr="004813C6">
        <w:rPr>
          <w:rFonts w:cs="Arial"/>
          <w:b/>
        </w:rPr>
        <w:t>Databases:</w:t>
      </w:r>
      <w:r w:rsidRPr="004813C6">
        <w:rPr>
          <w:rFonts w:cs="Arial"/>
          <w:b/>
        </w:rPr>
        <w:tab/>
      </w:r>
      <w:r w:rsidRPr="004813C6">
        <w:rPr>
          <w:rFonts w:cs="Arial"/>
        </w:rPr>
        <w:t xml:space="preserve">SQL Server (including Azure </w:t>
      </w:r>
      <w:r w:rsidR="003869F4" w:rsidRPr="004813C6">
        <w:rPr>
          <w:rFonts w:cs="Arial"/>
        </w:rPr>
        <w:t>Synapse</w:t>
      </w:r>
      <w:r w:rsidRPr="004813C6">
        <w:rPr>
          <w:rFonts w:cs="Arial"/>
        </w:rPr>
        <w:t xml:space="preserve">), Cosmos DB, Oracle, Sybase, Teradata, Netezza, DB2, Essbase, TM1, </w:t>
      </w:r>
      <w:r w:rsidRPr="004813C6">
        <w:rPr>
          <w:rFonts w:cs="Arial"/>
          <w:caps/>
        </w:rPr>
        <w:t>HadooP, Azure HDInsight, Mongo DB, Elastic Search, KAFKA</w:t>
      </w:r>
    </w:p>
    <w:p w14:paraId="2ED314E7" w14:textId="11D29984" w:rsidR="00645491" w:rsidRPr="004813C6" w:rsidRDefault="00645491" w:rsidP="00645491">
      <w:pPr>
        <w:ind w:left="1530" w:hanging="1530"/>
        <w:jc w:val="both"/>
        <w:rPr>
          <w:rFonts w:cs="Arial"/>
        </w:rPr>
      </w:pPr>
      <w:r w:rsidRPr="004813C6">
        <w:rPr>
          <w:rFonts w:cs="Arial"/>
          <w:b/>
        </w:rPr>
        <w:t>Software:</w:t>
      </w:r>
      <w:r w:rsidRPr="004813C6">
        <w:rPr>
          <w:rFonts w:cs="Arial"/>
          <w:b/>
        </w:rPr>
        <w:tab/>
      </w:r>
      <w:r w:rsidRPr="004813C6">
        <w:rPr>
          <w:rFonts w:cs="Arial"/>
        </w:rPr>
        <w:t>Azure Data Factory,</w:t>
      </w:r>
      <w:r w:rsidRPr="004813C6">
        <w:rPr>
          <w:rFonts w:cs="Arial"/>
          <w:b/>
        </w:rPr>
        <w:t xml:space="preserve"> </w:t>
      </w:r>
      <w:r w:rsidRPr="004813C6">
        <w:rPr>
          <w:rFonts w:cs="Arial"/>
        </w:rPr>
        <w:t xml:space="preserve">SSIS, Informatica, DataStage, DataFlux, SSRS, Cognos, MicroStrategy, Business Objects, PowerBI, Tableau, SharePoint, </w:t>
      </w:r>
      <w:r w:rsidR="00460764" w:rsidRPr="004813C6">
        <w:rPr>
          <w:rFonts w:cs="Arial"/>
        </w:rPr>
        <w:t xml:space="preserve">Microsoft </w:t>
      </w:r>
      <w:r w:rsidRPr="004813C6">
        <w:rPr>
          <w:rFonts w:cs="Arial"/>
        </w:rPr>
        <w:t>MD</w:t>
      </w:r>
      <w:r w:rsidR="00460764" w:rsidRPr="004813C6">
        <w:rPr>
          <w:rFonts w:cs="Arial"/>
        </w:rPr>
        <w:t>S</w:t>
      </w:r>
      <w:r w:rsidRPr="004813C6">
        <w:rPr>
          <w:rFonts w:cs="Arial"/>
        </w:rPr>
        <w:t>, WhereScape 3D/RED, ERWin, ER Studio, MS Visio, XMLSpy, Control M, AutoSys</w:t>
      </w:r>
    </w:p>
    <w:p w14:paraId="72D5BE3A" w14:textId="0CEE0ED4" w:rsidR="00645491" w:rsidRPr="004813C6" w:rsidRDefault="00645491" w:rsidP="00645491">
      <w:pPr>
        <w:ind w:left="1530" w:hanging="1530"/>
        <w:jc w:val="both"/>
        <w:rPr>
          <w:rFonts w:cs="Arial"/>
        </w:rPr>
      </w:pPr>
      <w:r w:rsidRPr="004813C6">
        <w:rPr>
          <w:rFonts w:cs="Arial"/>
          <w:b/>
        </w:rPr>
        <w:t>Languages:</w:t>
      </w:r>
      <w:r w:rsidRPr="004813C6">
        <w:rPr>
          <w:rFonts w:cs="Arial"/>
          <w:b/>
        </w:rPr>
        <w:tab/>
      </w:r>
      <w:r w:rsidR="003869F4" w:rsidRPr="004813C6">
        <w:rPr>
          <w:rFonts w:cs="Arial"/>
          <w:bCs/>
        </w:rPr>
        <w:t>Python,</w:t>
      </w:r>
      <w:r w:rsidR="003869F4" w:rsidRPr="004813C6">
        <w:rPr>
          <w:rFonts w:cs="Arial"/>
          <w:b/>
        </w:rPr>
        <w:t xml:space="preserve"> </w:t>
      </w:r>
      <w:r w:rsidRPr="004813C6">
        <w:rPr>
          <w:rFonts w:cs="Arial"/>
        </w:rPr>
        <w:t>C#, VB.NET, Java, T-SQL, PL/SQL, XMLA, MDX, D</w:t>
      </w:r>
      <w:r w:rsidR="00460764" w:rsidRPr="004813C6">
        <w:rPr>
          <w:rFonts w:cs="Arial"/>
        </w:rPr>
        <w:t>A</w:t>
      </w:r>
      <w:r w:rsidRPr="004813C6">
        <w:rPr>
          <w:rFonts w:cs="Arial"/>
        </w:rPr>
        <w:t xml:space="preserve">X, JavaScript, VBScript, ASP.NET, XML, XSLT </w:t>
      </w:r>
    </w:p>
    <w:p w14:paraId="0CEFAEE2" w14:textId="56EABC60" w:rsidR="00645491" w:rsidRPr="004813C6" w:rsidRDefault="00645491" w:rsidP="00645491">
      <w:pPr>
        <w:ind w:left="1530" w:hanging="1530"/>
        <w:jc w:val="both"/>
        <w:rPr>
          <w:rFonts w:cs="Arial"/>
        </w:rPr>
      </w:pPr>
      <w:r w:rsidRPr="004813C6">
        <w:rPr>
          <w:rFonts w:cs="Arial"/>
          <w:b/>
        </w:rPr>
        <w:t>Tools:</w:t>
      </w:r>
      <w:r w:rsidRPr="004813C6">
        <w:rPr>
          <w:rFonts w:cs="Arial"/>
          <w:b/>
        </w:rPr>
        <w:tab/>
      </w:r>
      <w:r w:rsidRPr="004813C6">
        <w:rPr>
          <w:rFonts w:cs="Arial"/>
        </w:rPr>
        <w:t>MSMS, BIDS, Visual Studio</w:t>
      </w:r>
      <w:r w:rsidR="003869F4" w:rsidRPr="004813C6">
        <w:rPr>
          <w:rFonts w:cs="Arial"/>
        </w:rPr>
        <w:t xml:space="preserve"> Core</w:t>
      </w:r>
      <w:r w:rsidRPr="004813C6">
        <w:rPr>
          <w:rFonts w:cs="Arial"/>
        </w:rPr>
        <w:t>, Toad, MS Office, MS Project, TFS, JIRA, Remedy</w:t>
      </w:r>
    </w:p>
    <w:p w14:paraId="6214D8A9" w14:textId="0325C982" w:rsidR="00645491" w:rsidRPr="004813C6" w:rsidRDefault="00645491" w:rsidP="00645491">
      <w:pPr>
        <w:ind w:left="1530" w:hanging="1530"/>
        <w:jc w:val="both"/>
        <w:rPr>
          <w:rFonts w:cs="Arial"/>
        </w:rPr>
      </w:pPr>
      <w:r w:rsidRPr="004813C6">
        <w:rPr>
          <w:rFonts w:cs="Arial"/>
          <w:b/>
        </w:rPr>
        <w:t>Methodologies:</w:t>
      </w:r>
      <w:r w:rsidRPr="004813C6">
        <w:rPr>
          <w:rFonts w:cs="Arial"/>
          <w:b/>
        </w:rPr>
        <w:tab/>
      </w:r>
      <w:r w:rsidRPr="004813C6">
        <w:rPr>
          <w:rFonts w:cs="Arial"/>
        </w:rPr>
        <w:t>SDLC, Agile, XP, PRINCE2, Scrum, Kanban, DSDM, DAD, Waterfall, CMMI, JAD, UML, ETL, ELT, OLAP, OLTP, SOA, EIB, DW 2.0, Data Vault 2.0, Inmon, Kimball</w:t>
      </w:r>
    </w:p>
    <w:p w14:paraId="54C8ACF3" w14:textId="77777777" w:rsidR="00645491" w:rsidRPr="004813C6" w:rsidRDefault="00645491" w:rsidP="00645491">
      <w:pPr>
        <w:rPr>
          <w:rFonts w:cs="Arial"/>
          <w:b/>
        </w:rPr>
      </w:pPr>
    </w:p>
    <w:p w14:paraId="319FD326" w14:textId="77777777" w:rsidR="00645491" w:rsidRPr="004813C6" w:rsidRDefault="00645491" w:rsidP="00645491">
      <w:pPr>
        <w:rPr>
          <w:rFonts w:cs="Arial"/>
          <w:b/>
        </w:rPr>
      </w:pPr>
      <w:r w:rsidRPr="004813C6">
        <w:rPr>
          <w:rFonts w:cs="Arial"/>
          <w:b/>
        </w:rPr>
        <w:t>EXPERIENCE:</w:t>
      </w:r>
    </w:p>
    <w:p w14:paraId="5B742FB8" w14:textId="77777777" w:rsidR="00645491" w:rsidRPr="004813C6" w:rsidRDefault="00645491" w:rsidP="00645491">
      <w:pPr>
        <w:rPr>
          <w:rFonts w:cs="Arial"/>
          <w:b/>
        </w:rPr>
      </w:pPr>
    </w:p>
    <w:p w14:paraId="13579AA9" w14:textId="77777777" w:rsidR="00645491" w:rsidRPr="004813C6" w:rsidRDefault="00645491" w:rsidP="00645491">
      <w:pPr>
        <w:rPr>
          <w:rFonts w:cs="Arial"/>
          <w:b/>
        </w:rPr>
      </w:pPr>
      <w:r w:rsidRPr="004813C6">
        <w:rPr>
          <w:rFonts w:cs="Arial"/>
          <w:b/>
        </w:rPr>
        <w:t>ITSP Inc.</w:t>
      </w:r>
    </w:p>
    <w:p w14:paraId="0635E7F2" w14:textId="1E1D6650" w:rsidR="00645491" w:rsidRPr="004813C6" w:rsidRDefault="00645491" w:rsidP="00645491">
      <w:pPr>
        <w:rPr>
          <w:rFonts w:cs="Arial"/>
          <w:b/>
        </w:rPr>
      </w:pPr>
      <w:r w:rsidRPr="004813C6">
        <w:rPr>
          <w:rFonts w:cs="Arial"/>
          <w:b/>
        </w:rPr>
        <w:t xml:space="preserve">EDW\BI Manager\Architect\Contractor for Clients </w:t>
      </w:r>
      <w:r w:rsidRPr="004813C6">
        <w:rPr>
          <w:rFonts w:cs="Arial"/>
          <w:b/>
        </w:rPr>
        <w:tab/>
      </w:r>
      <w:r w:rsidRPr="004813C6">
        <w:rPr>
          <w:rFonts w:cs="Arial"/>
          <w:b/>
        </w:rPr>
        <w:tab/>
      </w:r>
      <w:r w:rsidRPr="004813C6">
        <w:rPr>
          <w:rFonts w:cs="Arial"/>
          <w:b/>
        </w:rPr>
        <w:tab/>
      </w:r>
      <w:r w:rsidR="00FD14D1" w:rsidRPr="004813C6">
        <w:rPr>
          <w:rFonts w:cs="Arial"/>
          <w:b/>
        </w:rPr>
        <w:t>2005</w:t>
      </w:r>
      <w:r w:rsidRPr="004813C6">
        <w:rPr>
          <w:rFonts w:cs="Arial"/>
          <w:b/>
        </w:rPr>
        <w:t xml:space="preserve"> - Current</w:t>
      </w:r>
      <w:r w:rsidRPr="004813C6">
        <w:rPr>
          <w:rFonts w:cs="Arial"/>
          <w:b/>
        </w:rPr>
        <w:tab/>
      </w:r>
    </w:p>
    <w:p w14:paraId="22D4FFB1" w14:textId="0EE1C457" w:rsidR="00645491" w:rsidRPr="004813C6" w:rsidRDefault="00645491" w:rsidP="00645491">
      <w:pPr>
        <w:rPr>
          <w:rFonts w:cs="Arial"/>
          <w:b/>
        </w:rPr>
      </w:pPr>
      <w:r w:rsidRPr="004813C6">
        <w:rPr>
          <w:rFonts w:cs="Arial"/>
          <w:b/>
        </w:rPr>
        <w:tab/>
        <w:t xml:space="preserve">                        </w:t>
      </w:r>
    </w:p>
    <w:p w14:paraId="6061E8EA" w14:textId="54150189" w:rsidR="00645491" w:rsidRPr="004813C6" w:rsidRDefault="00645491" w:rsidP="00645491">
      <w:pPr>
        <w:jc w:val="center"/>
        <w:rPr>
          <w:rFonts w:cs="Arial"/>
          <w:b/>
          <w:i/>
          <w:u w:val="single"/>
        </w:rPr>
      </w:pPr>
      <w:r w:rsidRPr="004813C6">
        <w:rPr>
          <w:rFonts w:cs="Arial"/>
          <w:b/>
          <w:i/>
          <w:u w:val="single"/>
        </w:rPr>
        <w:t>Selected Assignments Relative to Applied Job</w:t>
      </w:r>
    </w:p>
    <w:p w14:paraId="44E8BE02" w14:textId="2776422C" w:rsidR="005E6FE5" w:rsidRPr="004813C6" w:rsidRDefault="005E6FE5" w:rsidP="00645491">
      <w:pPr>
        <w:jc w:val="center"/>
        <w:rPr>
          <w:rFonts w:cs="Arial"/>
          <w:b/>
          <w:i/>
          <w:u w:val="single"/>
        </w:rPr>
      </w:pPr>
    </w:p>
    <w:p w14:paraId="1DAA8D01" w14:textId="77777777" w:rsidR="00F81001" w:rsidRPr="004813C6" w:rsidRDefault="00F81001" w:rsidP="00532398">
      <w:pPr>
        <w:jc w:val="center"/>
        <w:rPr>
          <w:rFonts w:cs="Arial"/>
          <w:b/>
          <w:i/>
          <w:u w:val="single"/>
        </w:rPr>
      </w:pPr>
    </w:p>
    <w:p w14:paraId="69CC1F63" w14:textId="6D563933" w:rsidR="00FB6E17" w:rsidRPr="004813C6" w:rsidRDefault="008C7C1E" w:rsidP="00FB6E17">
      <w:pPr>
        <w:pStyle w:val="Body"/>
        <w:jc w:val="both"/>
        <w:rPr>
          <w:rFonts w:cs="Arial"/>
          <w:b/>
        </w:rPr>
      </w:pPr>
      <w:r w:rsidRPr="004813C6">
        <w:rPr>
          <w:rFonts w:cs="Arial"/>
          <w:b/>
        </w:rPr>
        <w:t>AIRGAS</w:t>
      </w:r>
      <w:r w:rsidR="00FB6E17" w:rsidRPr="004813C6">
        <w:rPr>
          <w:rFonts w:cs="Arial"/>
          <w:b/>
        </w:rPr>
        <w:tab/>
      </w:r>
    </w:p>
    <w:p w14:paraId="56DCF87F" w14:textId="1C2FCF3A" w:rsidR="00FB6E17" w:rsidRPr="004813C6" w:rsidRDefault="00FB6E17" w:rsidP="00FB6E17">
      <w:pPr>
        <w:pStyle w:val="Body"/>
        <w:jc w:val="both"/>
        <w:rPr>
          <w:rFonts w:cs="Arial"/>
          <w:b/>
          <w:i/>
        </w:rPr>
      </w:pPr>
      <w:r w:rsidRPr="004813C6">
        <w:rPr>
          <w:rFonts w:cs="Arial"/>
          <w:b/>
          <w:i/>
        </w:rPr>
        <w:t>Azure Cloud</w:t>
      </w:r>
      <w:r w:rsidRPr="004813C6">
        <w:rPr>
          <w:rFonts w:cs="Arial"/>
          <w:bCs/>
        </w:rPr>
        <w:t xml:space="preserve"> </w:t>
      </w:r>
      <w:r w:rsidRPr="004813C6">
        <w:rPr>
          <w:rFonts w:cs="Arial"/>
          <w:b/>
          <w:i/>
        </w:rPr>
        <w:t>Data</w:t>
      </w:r>
      <w:r w:rsidRPr="004813C6">
        <w:rPr>
          <w:rFonts w:cs="Arial"/>
          <w:bCs/>
        </w:rPr>
        <w:t xml:space="preserve"> </w:t>
      </w:r>
      <w:r w:rsidRPr="004813C6">
        <w:rPr>
          <w:rFonts w:cs="Arial"/>
          <w:b/>
          <w:i/>
        </w:rPr>
        <w:t>Enablement Architect (</w:t>
      </w:r>
      <w:r w:rsidR="008C7C1E" w:rsidRPr="004813C6">
        <w:rPr>
          <w:rFonts w:cs="Arial"/>
          <w:b/>
          <w:i/>
        </w:rPr>
        <w:t>November</w:t>
      </w:r>
      <w:r w:rsidRPr="004813C6">
        <w:rPr>
          <w:rFonts w:cs="Arial"/>
          <w:b/>
          <w:i/>
        </w:rPr>
        <w:t xml:space="preserve"> 202</w:t>
      </w:r>
      <w:r w:rsidR="008C7C1E" w:rsidRPr="004813C6">
        <w:rPr>
          <w:rFonts w:cs="Arial"/>
          <w:b/>
          <w:i/>
        </w:rPr>
        <w:t>2</w:t>
      </w:r>
      <w:r w:rsidRPr="004813C6">
        <w:rPr>
          <w:rFonts w:cs="Arial"/>
          <w:b/>
          <w:i/>
        </w:rPr>
        <w:t xml:space="preserve"> – Present)</w:t>
      </w:r>
    </w:p>
    <w:p w14:paraId="7DF2E745" w14:textId="03B21192" w:rsidR="008C7C1E" w:rsidRPr="004813C6" w:rsidRDefault="008C7C1E" w:rsidP="008C7C1E">
      <w:pPr>
        <w:pStyle w:val="Body"/>
        <w:numPr>
          <w:ilvl w:val="0"/>
          <w:numId w:val="18"/>
        </w:numPr>
        <w:jc w:val="both"/>
        <w:rPr>
          <w:rFonts w:cs="Arial"/>
        </w:rPr>
      </w:pPr>
      <w:r w:rsidRPr="004813C6">
        <w:rPr>
          <w:rFonts w:cs="Arial"/>
          <w:b/>
        </w:rPr>
        <w:t>Directed</w:t>
      </w:r>
      <w:r w:rsidRPr="004813C6">
        <w:rPr>
          <w:rFonts w:cs="Arial"/>
        </w:rPr>
        <w:t xml:space="preserve"> complete end-to-end efforts for Hybrid Cloud Data repositories data reconciliation across global company, providing automated and customized validation controls library.  Put under control discrepancies identification process, during ETL and data reconciliation, reduced risk and avoided propagation of inaccurate data throughout the enterprise.</w:t>
      </w:r>
    </w:p>
    <w:p w14:paraId="3CF767FD" w14:textId="58BDC817" w:rsidR="00FB6E17" w:rsidRPr="004813C6" w:rsidRDefault="008C7C1E" w:rsidP="008C7C1E">
      <w:pPr>
        <w:pStyle w:val="Body"/>
        <w:numPr>
          <w:ilvl w:val="0"/>
          <w:numId w:val="18"/>
        </w:numPr>
        <w:jc w:val="both"/>
        <w:rPr>
          <w:rFonts w:cs="Arial"/>
        </w:rPr>
      </w:pPr>
      <w:r w:rsidRPr="004813C6">
        <w:rPr>
          <w:rFonts w:cs="Arial"/>
          <w:b/>
        </w:rPr>
        <w:t>Lead</w:t>
      </w:r>
      <w:r w:rsidRPr="004813C6">
        <w:rPr>
          <w:rFonts w:cs="Arial"/>
        </w:rPr>
        <w:t xml:space="preserve"> the planning and implementation of Azure Cloud Transformation program which includes projects for transforming IT Infrastructure services into cloud-enabled, i.e. SSO, AD, Cloud Key Vault, Virtual Private Networks, Cloud SQL and NOSQL DBs.</w:t>
      </w:r>
    </w:p>
    <w:p w14:paraId="3CD8C951" w14:textId="28BFABDE" w:rsidR="002C696A" w:rsidRPr="004813C6" w:rsidRDefault="002C696A" w:rsidP="002C696A">
      <w:pPr>
        <w:pStyle w:val="Body"/>
        <w:numPr>
          <w:ilvl w:val="0"/>
          <w:numId w:val="18"/>
        </w:numPr>
        <w:jc w:val="both"/>
        <w:rPr>
          <w:rFonts w:cs="Arial"/>
        </w:rPr>
      </w:pPr>
      <w:r w:rsidRPr="004813C6">
        <w:rPr>
          <w:rFonts w:cs="Arial"/>
          <w:b/>
        </w:rPr>
        <w:t>Involved</w:t>
      </w:r>
      <w:r w:rsidRPr="004813C6">
        <w:rPr>
          <w:rFonts w:cs="Arial"/>
        </w:rPr>
        <w:t xml:space="preserve"> in design and development of ADF Pipelines for data ingestion and data transformation</w:t>
      </w:r>
      <w:r w:rsidR="00ED770D" w:rsidRPr="004813C6">
        <w:rPr>
          <w:rFonts w:cs="Arial"/>
        </w:rPr>
        <w:t xml:space="preserve"> to Delta Lake</w:t>
      </w:r>
      <w:r w:rsidRPr="004813C6">
        <w:rPr>
          <w:rFonts w:cs="Arial"/>
        </w:rPr>
        <w:t xml:space="preserve">. </w:t>
      </w:r>
    </w:p>
    <w:p w14:paraId="63AFF90D" w14:textId="6CD9245E" w:rsidR="002C696A" w:rsidRPr="004813C6" w:rsidRDefault="002C696A" w:rsidP="002C696A">
      <w:pPr>
        <w:pStyle w:val="Body"/>
        <w:numPr>
          <w:ilvl w:val="0"/>
          <w:numId w:val="18"/>
        </w:numPr>
        <w:jc w:val="both"/>
        <w:rPr>
          <w:rFonts w:cs="Arial"/>
        </w:rPr>
      </w:pPr>
      <w:r w:rsidRPr="004813C6">
        <w:rPr>
          <w:rFonts w:cs="Arial"/>
          <w:b/>
        </w:rPr>
        <w:t>Built</w:t>
      </w:r>
      <w:r w:rsidRPr="004813C6">
        <w:rPr>
          <w:rFonts w:cs="Arial"/>
        </w:rPr>
        <w:t xml:space="preserve"> Data Lakehouse architecture including multiple POCs with Azure tools and technologies</w:t>
      </w:r>
      <w:r w:rsidR="00ED770D" w:rsidRPr="004813C6">
        <w:rPr>
          <w:rFonts w:cs="Arial"/>
        </w:rPr>
        <w:t>, based on Delta files and Azure Synape</w:t>
      </w:r>
      <w:r w:rsidRPr="004813C6">
        <w:rPr>
          <w:rFonts w:cs="Arial"/>
        </w:rPr>
        <w:t xml:space="preserve">. </w:t>
      </w:r>
    </w:p>
    <w:p w14:paraId="61552747" w14:textId="4EDEE33C" w:rsidR="004813C6" w:rsidRPr="004813C6" w:rsidRDefault="004813C6" w:rsidP="002C696A">
      <w:pPr>
        <w:pStyle w:val="Body"/>
        <w:numPr>
          <w:ilvl w:val="0"/>
          <w:numId w:val="18"/>
        </w:numPr>
        <w:jc w:val="both"/>
        <w:rPr>
          <w:rFonts w:cs="Arial"/>
        </w:rPr>
      </w:pPr>
      <w:r w:rsidRPr="004813C6">
        <w:rPr>
          <w:rFonts w:cs="Arial"/>
        </w:rPr>
        <w:t>Snowflake (Saas) Architecture, Snowflake Data Migration, Snowflake Connectors, Snow SQL, Attinuity, Databricks Workspace, Databricks ML Flow, SDLC, PMBOK, Agile Scrum</w:t>
      </w:r>
    </w:p>
    <w:p w14:paraId="190C2003" w14:textId="490C1A00" w:rsidR="002C696A" w:rsidRPr="004813C6" w:rsidRDefault="002C696A" w:rsidP="002C696A">
      <w:pPr>
        <w:pStyle w:val="Body"/>
        <w:numPr>
          <w:ilvl w:val="0"/>
          <w:numId w:val="18"/>
        </w:numPr>
        <w:jc w:val="both"/>
        <w:rPr>
          <w:rFonts w:cs="Arial"/>
        </w:rPr>
      </w:pPr>
      <w:r w:rsidRPr="004813C6">
        <w:rPr>
          <w:rFonts w:cs="Arial"/>
          <w:b/>
        </w:rPr>
        <w:t>Developed</w:t>
      </w:r>
      <w:r w:rsidRPr="004813C6">
        <w:rPr>
          <w:rFonts w:cs="Arial"/>
        </w:rPr>
        <w:t xml:space="preserve"> Python Notebooks for Databricks to load streaming and batch data into ADLS. </w:t>
      </w:r>
    </w:p>
    <w:p w14:paraId="0134DA80" w14:textId="6F108879" w:rsidR="002C696A" w:rsidRPr="004813C6" w:rsidRDefault="002C696A" w:rsidP="002C696A">
      <w:pPr>
        <w:pStyle w:val="Body"/>
        <w:numPr>
          <w:ilvl w:val="0"/>
          <w:numId w:val="18"/>
        </w:numPr>
        <w:jc w:val="both"/>
        <w:rPr>
          <w:rFonts w:cs="Arial"/>
        </w:rPr>
      </w:pPr>
      <w:r w:rsidRPr="004813C6">
        <w:rPr>
          <w:rFonts w:cs="Arial"/>
          <w:b/>
        </w:rPr>
        <w:t>Resolved</w:t>
      </w:r>
      <w:r w:rsidRPr="004813C6">
        <w:rPr>
          <w:rFonts w:cs="Arial"/>
        </w:rPr>
        <w:t xml:space="preserve"> PySpark issue</w:t>
      </w:r>
      <w:r w:rsidR="00B16C65" w:rsidRPr="004813C6">
        <w:rPr>
          <w:rFonts w:cs="Arial"/>
        </w:rPr>
        <w:t xml:space="preserve">s </w:t>
      </w:r>
      <w:r w:rsidRPr="004813C6">
        <w:rPr>
          <w:rFonts w:cs="Arial"/>
        </w:rPr>
        <w:t xml:space="preserve">during production loads such as data purging, data pruning, shuffle partitioning, predicate pushdowns etc. </w:t>
      </w:r>
    </w:p>
    <w:p w14:paraId="37EB309F" w14:textId="27128CBB" w:rsidR="00FB6E17" w:rsidRPr="004813C6" w:rsidRDefault="00FB6E17" w:rsidP="00532398">
      <w:pPr>
        <w:pStyle w:val="Body"/>
        <w:jc w:val="both"/>
        <w:rPr>
          <w:rFonts w:cs="Arial"/>
          <w:b/>
        </w:rPr>
      </w:pPr>
    </w:p>
    <w:p w14:paraId="64C2E6AB" w14:textId="3F68949A" w:rsidR="008C7C1E" w:rsidRPr="004813C6" w:rsidRDefault="008C7C1E" w:rsidP="008C7C1E">
      <w:pPr>
        <w:pStyle w:val="Body"/>
        <w:jc w:val="both"/>
        <w:rPr>
          <w:rFonts w:cs="Arial"/>
          <w:b/>
        </w:rPr>
      </w:pPr>
      <w:r w:rsidRPr="004813C6">
        <w:rPr>
          <w:rFonts w:cs="Arial"/>
          <w:b/>
        </w:rPr>
        <w:t xml:space="preserve">MEIJER </w:t>
      </w:r>
      <w:r w:rsidRPr="004813C6">
        <w:rPr>
          <w:rFonts w:cs="Arial"/>
          <w:b/>
        </w:rPr>
        <w:tab/>
      </w:r>
    </w:p>
    <w:p w14:paraId="24181CB8" w14:textId="02F7AEEE" w:rsidR="008C7C1E" w:rsidRPr="004813C6" w:rsidRDefault="008C7C1E" w:rsidP="008C7C1E">
      <w:pPr>
        <w:pStyle w:val="Body"/>
        <w:jc w:val="both"/>
        <w:rPr>
          <w:rFonts w:cs="Arial"/>
          <w:b/>
          <w:i/>
        </w:rPr>
      </w:pPr>
      <w:r w:rsidRPr="004813C6">
        <w:rPr>
          <w:rFonts w:cs="Arial"/>
          <w:b/>
          <w:i/>
        </w:rPr>
        <w:t>Azure Cloud</w:t>
      </w:r>
      <w:r w:rsidRPr="004813C6">
        <w:rPr>
          <w:rFonts w:cs="Arial"/>
          <w:bCs/>
        </w:rPr>
        <w:t xml:space="preserve"> </w:t>
      </w:r>
      <w:r w:rsidRPr="004813C6">
        <w:rPr>
          <w:rFonts w:cs="Arial"/>
          <w:b/>
          <w:i/>
        </w:rPr>
        <w:t>Data</w:t>
      </w:r>
      <w:r w:rsidRPr="004813C6">
        <w:rPr>
          <w:rFonts w:cs="Arial"/>
          <w:bCs/>
        </w:rPr>
        <w:t xml:space="preserve"> </w:t>
      </w:r>
      <w:r w:rsidRPr="004813C6">
        <w:rPr>
          <w:rFonts w:cs="Arial"/>
          <w:b/>
          <w:i/>
        </w:rPr>
        <w:t>Enablement Architect (August 2020 – October 2022)</w:t>
      </w:r>
    </w:p>
    <w:p w14:paraId="4C127637" w14:textId="68507F11" w:rsidR="008C7C1E" w:rsidRPr="004813C6" w:rsidRDefault="008C7C1E" w:rsidP="008C7C1E">
      <w:pPr>
        <w:numPr>
          <w:ilvl w:val="0"/>
          <w:numId w:val="18"/>
        </w:numPr>
        <w:jc w:val="both"/>
        <w:rPr>
          <w:rFonts w:cs="Arial"/>
        </w:rPr>
      </w:pPr>
      <w:r w:rsidRPr="004813C6">
        <w:rPr>
          <w:rFonts w:cs="Arial"/>
          <w:b/>
          <w:bCs/>
        </w:rPr>
        <w:lastRenderedPageBreak/>
        <w:t>Architected</w:t>
      </w:r>
      <w:r w:rsidRPr="004813C6">
        <w:rPr>
          <w:rFonts w:cs="Arial"/>
          <w:bCs/>
        </w:rPr>
        <w:t xml:space="preserve"> Real-Time ingestion of on-line orders from the web application </w:t>
      </w:r>
      <w:r w:rsidR="00B16C65" w:rsidRPr="004813C6">
        <w:rPr>
          <w:rFonts w:cs="Arial"/>
          <w:bCs/>
        </w:rPr>
        <w:t xml:space="preserve">backend </w:t>
      </w:r>
      <w:r w:rsidRPr="004813C6">
        <w:rPr>
          <w:rFonts w:cs="Arial"/>
          <w:bCs/>
        </w:rPr>
        <w:t xml:space="preserve">into Delta Lake using Databricks. </w:t>
      </w:r>
    </w:p>
    <w:p w14:paraId="7B4DFEBC" w14:textId="19B00B45" w:rsidR="008C7C1E" w:rsidRPr="004813C6" w:rsidRDefault="008C7C1E" w:rsidP="008C7C1E">
      <w:pPr>
        <w:numPr>
          <w:ilvl w:val="0"/>
          <w:numId w:val="18"/>
        </w:numPr>
        <w:jc w:val="both"/>
        <w:rPr>
          <w:rFonts w:cs="Arial"/>
        </w:rPr>
      </w:pPr>
      <w:r w:rsidRPr="004813C6">
        <w:rPr>
          <w:rFonts w:cs="Arial"/>
          <w:b/>
        </w:rPr>
        <w:t>Designed</w:t>
      </w:r>
      <w:r w:rsidRPr="004813C6">
        <w:rPr>
          <w:rFonts w:cs="Arial"/>
        </w:rPr>
        <w:t xml:space="preserve"> Power BI Services reporting framework over big datasets, loaded from Cosmos DB analytical store. Connected Azure Cosmos DB database to an Azure Synapse workspace using Azure Synapse Link for Azure Cosmos DB for real-time analytical reports.</w:t>
      </w:r>
    </w:p>
    <w:p w14:paraId="63A1A00C" w14:textId="1DA3026F" w:rsidR="002C696A" w:rsidRPr="004813C6" w:rsidRDefault="002C696A" w:rsidP="002C696A">
      <w:pPr>
        <w:pStyle w:val="Body"/>
        <w:numPr>
          <w:ilvl w:val="0"/>
          <w:numId w:val="18"/>
        </w:numPr>
        <w:jc w:val="both"/>
        <w:rPr>
          <w:rFonts w:cs="Arial"/>
        </w:rPr>
      </w:pPr>
      <w:r w:rsidRPr="004813C6">
        <w:rPr>
          <w:rFonts w:cs="Arial"/>
          <w:b/>
        </w:rPr>
        <w:t>Configured</w:t>
      </w:r>
      <w:r w:rsidRPr="004813C6">
        <w:rPr>
          <w:rFonts w:cs="Arial"/>
        </w:rPr>
        <w:t xml:space="preserve"> Azure tools such as ADF, ADLS Gen 2, Azure Functions &amp; Azure Logic App etc. to satisfy the </w:t>
      </w:r>
      <w:r w:rsidR="00B16C65" w:rsidRPr="004813C6">
        <w:rPr>
          <w:rFonts w:cs="Arial"/>
        </w:rPr>
        <w:t>best practices</w:t>
      </w:r>
      <w:r w:rsidRPr="004813C6">
        <w:rPr>
          <w:rFonts w:cs="Arial"/>
        </w:rPr>
        <w:t xml:space="preserve"> </w:t>
      </w:r>
      <w:r w:rsidR="00B16C65" w:rsidRPr="004813C6">
        <w:rPr>
          <w:rFonts w:cs="Arial"/>
        </w:rPr>
        <w:t xml:space="preserve">architecture </w:t>
      </w:r>
      <w:r w:rsidRPr="004813C6">
        <w:rPr>
          <w:rFonts w:cs="Arial"/>
        </w:rPr>
        <w:t xml:space="preserve">framework requirements. </w:t>
      </w:r>
    </w:p>
    <w:p w14:paraId="3A086C4E" w14:textId="49E33CCB" w:rsidR="002C696A" w:rsidRPr="004813C6" w:rsidRDefault="00B16C65" w:rsidP="002C696A">
      <w:pPr>
        <w:pStyle w:val="Body"/>
        <w:numPr>
          <w:ilvl w:val="0"/>
          <w:numId w:val="18"/>
        </w:numPr>
        <w:jc w:val="both"/>
        <w:rPr>
          <w:rFonts w:cs="Arial"/>
        </w:rPr>
      </w:pPr>
      <w:r w:rsidRPr="004813C6">
        <w:rPr>
          <w:rFonts w:cs="Arial"/>
          <w:b/>
        </w:rPr>
        <w:t>Utilized</w:t>
      </w:r>
      <w:r w:rsidRPr="004813C6">
        <w:rPr>
          <w:rFonts w:cs="Arial"/>
        </w:rPr>
        <w:t xml:space="preserve"> Delta</w:t>
      </w:r>
      <w:r w:rsidR="002C696A" w:rsidRPr="004813C6">
        <w:rPr>
          <w:rFonts w:cs="Arial"/>
        </w:rPr>
        <w:t xml:space="preserve"> format on Data Lake along with Parquet files to </w:t>
      </w:r>
      <w:r w:rsidRPr="004813C6">
        <w:rPr>
          <w:rFonts w:cs="Arial"/>
        </w:rPr>
        <w:t>conduct</w:t>
      </w:r>
      <w:r w:rsidR="002C696A" w:rsidRPr="004813C6">
        <w:rPr>
          <w:rFonts w:cs="Arial"/>
        </w:rPr>
        <w:t xml:space="preserve"> Data Lake </w:t>
      </w:r>
      <w:r w:rsidRPr="004813C6">
        <w:rPr>
          <w:rFonts w:cs="Arial"/>
        </w:rPr>
        <w:t>operations</w:t>
      </w:r>
      <w:r w:rsidR="002C696A" w:rsidRPr="004813C6">
        <w:rPr>
          <w:rFonts w:cs="Arial"/>
        </w:rPr>
        <w:t xml:space="preserve"> with best efficiency. </w:t>
      </w:r>
    </w:p>
    <w:p w14:paraId="41794039" w14:textId="5505F91F" w:rsidR="002C696A" w:rsidRPr="004813C6" w:rsidRDefault="002C696A" w:rsidP="00B16C65">
      <w:pPr>
        <w:pStyle w:val="Body"/>
        <w:numPr>
          <w:ilvl w:val="0"/>
          <w:numId w:val="18"/>
        </w:numPr>
        <w:jc w:val="both"/>
        <w:rPr>
          <w:rFonts w:cs="Arial"/>
        </w:rPr>
      </w:pPr>
      <w:r w:rsidRPr="004813C6">
        <w:rPr>
          <w:rFonts w:cs="Arial"/>
          <w:b/>
        </w:rPr>
        <w:t>Developed</w:t>
      </w:r>
      <w:r w:rsidRPr="004813C6">
        <w:rPr>
          <w:rFonts w:cs="Arial"/>
        </w:rPr>
        <w:t xml:space="preserve"> numerous Databricks notebooks with a combination of Python, Scala &amp; SQL for different data models based on Data Analysts specifications.</w:t>
      </w:r>
    </w:p>
    <w:p w14:paraId="4857B6F2" w14:textId="46AE50B2" w:rsidR="00B16C65" w:rsidRPr="004813C6" w:rsidRDefault="00B16C65" w:rsidP="00B16C65">
      <w:pPr>
        <w:pStyle w:val="Body"/>
        <w:numPr>
          <w:ilvl w:val="0"/>
          <w:numId w:val="18"/>
        </w:numPr>
        <w:jc w:val="both"/>
        <w:rPr>
          <w:rFonts w:cs="Arial"/>
        </w:rPr>
      </w:pPr>
      <w:r w:rsidRPr="004813C6">
        <w:rPr>
          <w:rFonts w:cs="Arial"/>
          <w:b/>
        </w:rPr>
        <w:t>Created</w:t>
      </w:r>
      <w:r w:rsidRPr="004813C6">
        <w:rPr>
          <w:rFonts w:cs="Arial"/>
        </w:rPr>
        <w:t xml:space="preserve"> Logic Apps with different triggers, connectors for integrating the data from Workday to different Azure destinations.  </w:t>
      </w:r>
    </w:p>
    <w:p w14:paraId="3BDE933A" w14:textId="77777777" w:rsidR="008C7C1E" w:rsidRPr="004813C6" w:rsidRDefault="008C7C1E" w:rsidP="00B16C65">
      <w:pPr>
        <w:pStyle w:val="Body"/>
        <w:ind w:left="0" w:firstLine="0"/>
        <w:jc w:val="both"/>
        <w:rPr>
          <w:rFonts w:cs="Arial"/>
          <w:b/>
        </w:rPr>
      </w:pPr>
    </w:p>
    <w:p w14:paraId="32F0123E" w14:textId="5007022C" w:rsidR="00F81001" w:rsidRPr="004813C6" w:rsidRDefault="005D5FF8" w:rsidP="00532398">
      <w:pPr>
        <w:pStyle w:val="Body"/>
        <w:jc w:val="both"/>
        <w:rPr>
          <w:rFonts w:cs="Arial"/>
          <w:b/>
        </w:rPr>
      </w:pPr>
      <w:r w:rsidRPr="004813C6">
        <w:rPr>
          <w:rFonts w:cs="Arial"/>
          <w:b/>
        </w:rPr>
        <w:t>MCAFEE</w:t>
      </w:r>
      <w:r w:rsidR="00F81001" w:rsidRPr="004813C6">
        <w:rPr>
          <w:rFonts w:cs="Arial"/>
          <w:b/>
        </w:rPr>
        <w:tab/>
      </w:r>
    </w:p>
    <w:p w14:paraId="3EF894D0" w14:textId="5C5F3549" w:rsidR="00F81001" w:rsidRPr="004813C6" w:rsidRDefault="00780C74" w:rsidP="00532398">
      <w:pPr>
        <w:pStyle w:val="Body"/>
        <w:jc w:val="both"/>
        <w:rPr>
          <w:rFonts w:cs="Arial"/>
          <w:b/>
          <w:i/>
        </w:rPr>
      </w:pPr>
      <w:r w:rsidRPr="004813C6">
        <w:rPr>
          <w:rFonts w:cs="Arial"/>
          <w:b/>
          <w:i/>
        </w:rPr>
        <w:t>Azure Cloud</w:t>
      </w:r>
      <w:r w:rsidR="00F81001" w:rsidRPr="004813C6">
        <w:rPr>
          <w:rFonts w:cs="Arial"/>
          <w:bCs/>
        </w:rPr>
        <w:t xml:space="preserve"> </w:t>
      </w:r>
      <w:r w:rsidR="00F81001" w:rsidRPr="004813C6">
        <w:rPr>
          <w:rFonts w:cs="Arial"/>
          <w:b/>
          <w:i/>
        </w:rPr>
        <w:t>Data</w:t>
      </w:r>
      <w:r w:rsidR="00F81001" w:rsidRPr="004813C6">
        <w:rPr>
          <w:rFonts w:cs="Arial"/>
          <w:bCs/>
        </w:rPr>
        <w:t xml:space="preserve"> </w:t>
      </w:r>
      <w:r w:rsidR="00F81001" w:rsidRPr="004813C6">
        <w:rPr>
          <w:rFonts w:cs="Arial"/>
          <w:b/>
          <w:i/>
        </w:rPr>
        <w:t>Enablement Architect (</w:t>
      </w:r>
      <w:r w:rsidRPr="004813C6">
        <w:rPr>
          <w:rFonts w:cs="Arial"/>
          <w:b/>
          <w:i/>
        </w:rPr>
        <w:t>March 2019</w:t>
      </w:r>
      <w:r w:rsidR="00F81001" w:rsidRPr="004813C6">
        <w:rPr>
          <w:rFonts w:cs="Arial"/>
          <w:b/>
          <w:i/>
        </w:rPr>
        <w:t xml:space="preserve"> – </w:t>
      </w:r>
      <w:r w:rsidR="00FB6E17" w:rsidRPr="004813C6">
        <w:rPr>
          <w:rFonts w:cs="Arial"/>
          <w:b/>
          <w:i/>
        </w:rPr>
        <w:t>July 202</w:t>
      </w:r>
      <w:r w:rsidR="008C7C1E" w:rsidRPr="004813C6">
        <w:rPr>
          <w:rFonts w:cs="Arial"/>
          <w:b/>
          <w:i/>
        </w:rPr>
        <w:t>0</w:t>
      </w:r>
      <w:r w:rsidR="00F81001" w:rsidRPr="004813C6">
        <w:rPr>
          <w:rFonts w:cs="Arial"/>
          <w:b/>
          <w:i/>
        </w:rPr>
        <w:t>)</w:t>
      </w:r>
    </w:p>
    <w:p w14:paraId="0BE08247" w14:textId="0B5B4946" w:rsidR="008229E2" w:rsidRPr="004813C6" w:rsidRDefault="008229E2" w:rsidP="008229E2">
      <w:pPr>
        <w:numPr>
          <w:ilvl w:val="0"/>
          <w:numId w:val="18"/>
        </w:numPr>
        <w:jc w:val="both"/>
        <w:rPr>
          <w:rFonts w:cs="Arial"/>
        </w:rPr>
      </w:pPr>
      <w:r w:rsidRPr="004813C6">
        <w:rPr>
          <w:rFonts w:cs="Arial"/>
          <w:b/>
          <w:bCs/>
        </w:rPr>
        <w:t>Architected</w:t>
      </w:r>
      <w:r w:rsidRPr="004813C6">
        <w:rPr>
          <w:rFonts w:cs="Arial"/>
          <w:bCs/>
        </w:rPr>
        <w:t xml:space="preserve"> Data Vault 2.0 semantic layer model using ADLS, sourced from on-prem Oralce Datawarehouse via Wherescape 3D/RED. </w:t>
      </w:r>
    </w:p>
    <w:p w14:paraId="2F2EA42A" w14:textId="77777777" w:rsidR="008229E2" w:rsidRPr="004813C6" w:rsidRDefault="008229E2" w:rsidP="008229E2">
      <w:pPr>
        <w:numPr>
          <w:ilvl w:val="0"/>
          <w:numId w:val="18"/>
        </w:numPr>
        <w:jc w:val="both"/>
        <w:rPr>
          <w:rFonts w:cs="Arial"/>
        </w:rPr>
      </w:pPr>
      <w:r w:rsidRPr="004813C6">
        <w:rPr>
          <w:rFonts w:cs="Arial"/>
          <w:b/>
        </w:rPr>
        <w:t>Facilitated</w:t>
      </w:r>
      <w:r w:rsidRPr="004813C6">
        <w:rPr>
          <w:rFonts w:cs="Arial"/>
        </w:rPr>
        <w:t xml:space="preserve"> data governance and data quality dimensional standards (Uniqueness, Accuracy, Consistency, Completeness, Timeliness, Currency, Conformance, and Referential Integrity) in order to support data load performance KPI Scorecards into Azure SQL Datawarehouse.</w:t>
      </w:r>
    </w:p>
    <w:p w14:paraId="29E79CC7" w14:textId="472552BC" w:rsidR="00B16C65" w:rsidRPr="004813C6" w:rsidRDefault="00B16C65" w:rsidP="00B16C65">
      <w:pPr>
        <w:numPr>
          <w:ilvl w:val="0"/>
          <w:numId w:val="18"/>
        </w:numPr>
        <w:jc w:val="both"/>
        <w:rPr>
          <w:rFonts w:cs="Arial"/>
        </w:rPr>
      </w:pPr>
      <w:r w:rsidRPr="004813C6">
        <w:rPr>
          <w:rFonts w:cs="Arial"/>
          <w:b/>
        </w:rPr>
        <w:t>Developed</w:t>
      </w:r>
      <w:r w:rsidRPr="004813C6">
        <w:rPr>
          <w:rFonts w:cs="Arial"/>
        </w:rPr>
        <w:t xml:space="preserve"> Databricks Notebooks using Pyspark and Spark-SQL for data extraction, transformation and aggregation from multiple file formats for analyzing &amp; transforming the data to uncover insights into the customer usage patterns.</w:t>
      </w:r>
    </w:p>
    <w:p w14:paraId="4B2F380E" w14:textId="60B13727" w:rsidR="00970EC9" w:rsidRPr="004813C6" w:rsidRDefault="00970EC9" w:rsidP="00645491">
      <w:pPr>
        <w:jc w:val="center"/>
        <w:rPr>
          <w:rFonts w:cs="Arial"/>
          <w:b/>
          <w:i/>
          <w:u w:val="single"/>
        </w:rPr>
      </w:pPr>
    </w:p>
    <w:p w14:paraId="099DAF42" w14:textId="77777777" w:rsidR="003869F4" w:rsidRPr="004813C6" w:rsidRDefault="003869F4" w:rsidP="00645491">
      <w:pPr>
        <w:jc w:val="center"/>
        <w:rPr>
          <w:rFonts w:cs="Arial"/>
          <w:b/>
          <w:i/>
          <w:u w:val="single"/>
        </w:rPr>
      </w:pPr>
    </w:p>
    <w:p w14:paraId="59C6B733" w14:textId="77777777" w:rsidR="00F81001" w:rsidRPr="004813C6" w:rsidRDefault="00F81001" w:rsidP="00532398">
      <w:pPr>
        <w:pStyle w:val="Body"/>
        <w:jc w:val="both"/>
        <w:rPr>
          <w:rFonts w:cs="Arial"/>
          <w:b/>
        </w:rPr>
      </w:pPr>
      <w:r w:rsidRPr="004813C6">
        <w:rPr>
          <w:rFonts w:cs="Arial"/>
          <w:b/>
        </w:rPr>
        <w:t xml:space="preserve">ASTORIA BANK  </w:t>
      </w:r>
      <w:r w:rsidRPr="004813C6">
        <w:rPr>
          <w:rFonts w:cs="Arial"/>
          <w:b/>
        </w:rPr>
        <w:tab/>
      </w:r>
    </w:p>
    <w:p w14:paraId="376F159D" w14:textId="71F8E76E" w:rsidR="00F81001" w:rsidRPr="004813C6" w:rsidRDefault="00F81001" w:rsidP="00532398">
      <w:pPr>
        <w:pStyle w:val="Body"/>
        <w:jc w:val="both"/>
        <w:rPr>
          <w:rFonts w:cs="Arial"/>
          <w:b/>
          <w:i/>
        </w:rPr>
      </w:pPr>
      <w:r w:rsidRPr="004813C6">
        <w:rPr>
          <w:rFonts w:cs="Arial"/>
          <w:b/>
          <w:i/>
        </w:rPr>
        <w:t>Cloud</w:t>
      </w:r>
      <w:r w:rsidRPr="004813C6">
        <w:rPr>
          <w:rFonts w:cs="Arial"/>
          <w:bCs/>
        </w:rPr>
        <w:t xml:space="preserve"> </w:t>
      </w:r>
      <w:r w:rsidRPr="004813C6">
        <w:rPr>
          <w:rFonts w:cs="Arial"/>
          <w:b/>
          <w:i/>
        </w:rPr>
        <w:t>Data</w:t>
      </w:r>
      <w:r w:rsidRPr="004813C6">
        <w:rPr>
          <w:rFonts w:cs="Arial"/>
          <w:bCs/>
        </w:rPr>
        <w:t xml:space="preserve"> </w:t>
      </w:r>
      <w:r w:rsidRPr="004813C6">
        <w:rPr>
          <w:rFonts w:cs="Arial"/>
          <w:b/>
          <w:i/>
        </w:rPr>
        <w:t xml:space="preserve">Enablement Architect (September 2017 – </w:t>
      </w:r>
      <w:r w:rsidR="00EF40DE" w:rsidRPr="004813C6">
        <w:rPr>
          <w:rFonts w:cs="Arial"/>
          <w:b/>
          <w:i/>
        </w:rPr>
        <w:t>February 2019</w:t>
      </w:r>
      <w:r w:rsidR="00780C74" w:rsidRPr="004813C6">
        <w:rPr>
          <w:rFonts w:cs="Arial"/>
          <w:b/>
          <w:i/>
        </w:rPr>
        <w:t>)</w:t>
      </w:r>
    </w:p>
    <w:p w14:paraId="2AEA9797" w14:textId="31FB8B12" w:rsidR="005E6FE5" w:rsidRPr="004813C6" w:rsidRDefault="00F81001" w:rsidP="00780C74">
      <w:pPr>
        <w:numPr>
          <w:ilvl w:val="0"/>
          <w:numId w:val="18"/>
        </w:numPr>
        <w:jc w:val="both"/>
        <w:rPr>
          <w:rFonts w:cs="Arial"/>
        </w:rPr>
      </w:pPr>
      <w:r w:rsidRPr="004813C6">
        <w:rPr>
          <w:rFonts w:cs="Arial"/>
          <w:b/>
          <w:bCs/>
        </w:rPr>
        <w:t>Architected</w:t>
      </w:r>
      <w:r w:rsidRPr="004813C6">
        <w:rPr>
          <w:rFonts w:cs="Arial"/>
          <w:bCs/>
        </w:rPr>
        <w:t xml:space="preserve"> </w:t>
      </w:r>
      <w:r w:rsidRPr="004813C6">
        <w:rPr>
          <w:rFonts w:cs="Arial"/>
        </w:rPr>
        <w:t>self-service Power BI framework for Users of Options Trading Risk team analyzing, troubleshooting, tuning performance and fixing deployment issues.</w:t>
      </w:r>
    </w:p>
    <w:p w14:paraId="6B3A0D08" w14:textId="77777777" w:rsidR="00151E53" w:rsidRPr="004813C6" w:rsidRDefault="005E6FE5" w:rsidP="00151E53">
      <w:pPr>
        <w:numPr>
          <w:ilvl w:val="0"/>
          <w:numId w:val="18"/>
        </w:numPr>
        <w:spacing w:line="240" w:lineRule="exact"/>
        <w:jc w:val="both"/>
        <w:rPr>
          <w:rFonts w:cs="Arial"/>
        </w:rPr>
      </w:pPr>
      <w:r w:rsidRPr="004813C6">
        <w:rPr>
          <w:rFonts w:cs="Arial"/>
          <w:b/>
        </w:rPr>
        <w:t>Managed</w:t>
      </w:r>
      <w:r w:rsidRPr="004813C6">
        <w:rPr>
          <w:rFonts w:cs="Arial"/>
        </w:rPr>
        <w:t xml:space="preserve"> reviewing data files in Azure Data Lake for proper format; identifying, investigating, and resolving data anomalies via coding institution-specific SQL integrity checks statements; preparing various data conformance reports, charts and KPI’s to ensure the overall successful delivery of the datasets.</w:t>
      </w:r>
    </w:p>
    <w:p w14:paraId="19AE7701" w14:textId="1DEC7F12" w:rsidR="00151E53" w:rsidRPr="004813C6" w:rsidRDefault="00151E53" w:rsidP="00151E53">
      <w:pPr>
        <w:numPr>
          <w:ilvl w:val="0"/>
          <w:numId w:val="18"/>
        </w:numPr>
        <w:spacing w:line="240" w:lineRule="exact"/>
        <w:jc w:val="both"/>
        <w:rPr>
          <w:rFonts w:cs="Arial"/>
        </w:rPr>
      </w:pPr>
      <w:r w:rsidRPr="004813C6">
        <w:rPr>
          <w:rFonts w:cs="Arial"/>
          <w:b/>
        </w:rPr>
        <w:t>Developed</w:t>
      </w:r>
      <w:r w:rsidRPr="004813C6">
        <w:rPr>
          <w:rFonts w:cs="Arial"/>
        </w:rPr>
        <w:t xml:space="preserve"> real-time streaming Databricks Notebooks integrated with Kafka to handle large volume and velocity data streams in a scalable, reliable and fault tolerant manner for Confidential Clients Information Campaign management analytics.  </w:t>
      </w:r>
    </w:p>
    <w:p w14:paraId="1586B96F" w14:textId="77777777" w:rsidR="005E6FE5" w:rsidRPr="004813C6" w:rsidRDefault="005E6FE5" w:rsidP="005E6FE5">
      <w:pPr>
        <w:pStyle w:val="Body"/>
        <w:ind w:left="0" w:firstLine="0"/>
        <w:jc w:val="both"/>
        <w:rPr>
          <w:rFonts w:cs="Arial"/>
          <w:b/>
        </w:rPr>
      </w:pPr>
    </w:p>
    <w:p w14:paraId="0A7D19A2" w14:textId="06D0DBA3" w:rsidR="005761AC" w:rsidRPr="004813C6" w:rsidRDefault="005761AC" w:rsidP="005761AC">
      <w:pPr>
        <w:pStyle w:val="Body"/>
        <w:jc w:val="both"/>
        <w:rPr>
          <w:rFonts w:cs="Arial"/>
          <w:b/>
        </w:rPr>
      </w:pPr>
      <w:r w:rsidRPr="004813C6">
        <w:rPr>
          <w:rFonts w:cs="Arial"/>
          <w:b/>
        </w:rPr>
        <w:t xml:space="preserve">MIZUHO BANK  </w:t>
      </w:r>
      <w:r w:rsidRPr="004813C6">
        <w:rPr>
          <w:rFonts w:cs="Arial"/>
          <w:b/>
        </w:rPr>
        <w:tab/>
      </w:r>
    </w:p>
    <w:p w14:paraId="7C4D10AC" w14:textId="60CE41EA" w:rsidR="005761AC" w:rsidRPr="004813C6" w:rsidRDefault="00036FD8" w:rsidP="005761AC">
      <w:pPr>
        <w:pStyle w:val="Body"/>
        <w:jc w:val="both"/>
        <w:rPr>
          <w:rFonts w:cs="Arial"/>
          <w:b/>
          <w:i/>
        </w:rPr>
      </w:pPr>
      <w:r w:rsidRPr="004813C6">
        <w:rPr>
          <w:rFonts w:cs="Arial"/>
          <w:b/>
          <w:i/>
        </w:rPr>
        <w:t>Risk</w:t>
      </w:r>
      <w:r w:rsidR="005761AC" w:rsidRPr="004813C6">
        <w:rPr>
          <w:rFonts w:cs="Arial"/>
          <w:b/>
          <w:i/>
        </w:rPr>
        <w:t xml:space="preserve"> Transformation </w:t>
      </w:r>
      <w:r w:rsidR="00744981" w:rsidRPr="004813C6">
        <w:rPr>
          <w:rFonts w:cs="Arial"/>
          <w:b/>
          <w:i/>
        </w:rPr>
        <w:t>Architect</w:t>
      </w:r>
      <w:r w:rsidR="005761AC" w:rsidRPr="004813C6">
        <w:rPr>
          <w:rFonts w:cs="Arial"/>
          <w:b/>
          <w:i/>
        </w:rPr>
        <w:t xml:space="preserve"> (June 2016 – </w:t>
      </w:r>
      <w:r w:rsidR="005E6FE5" w:rsidRPr="004813C6">
        <w:rPr>
          <w:rFonts w:cs="Arial"/>
          <w:b/>
          <w:i/>
        </w:rPr>
        <w:t>August</w:t>
      </w:r>
      <w:r w:rsidR="005E6FE5" w:rsidRPr="004813C6">
        <w:rPr>
          <w:rFonts w:cs="Arial"/>
          <w:bCs/>
        </w:rPr>
        <w:t xml:space="preserve"> </w:t>
      </w:r>
      <w:r w:rsidR="005E6FE5" w:rsidRPr="004813C6">
        <w:rPr>
          <w:rFonts w:cs="Arial"/>
          <w:b/>
          <w:i/>
        </w:rPr>
        <w:t>2017</w:t>
      </w:r>
      <w:r w:rsidR="005761AC" w:rsidRPr="004813C6">
        <w:rPr>
          <w:rFonts w:cs="Arial"/>
          <w:b/>
          <w:i/>
        </w:rPr>
        <w:t>)</w:t>
      </w:r>
    </w:p>
    <w:p w14:paraId="27460BDC" w14:textId="77777777" w:rsidR="0013626F" w:rsidRPr="004813C6" w:rsidRDefault="0013626F" w:rsidP="0013626F">
      <w:pPr>
        <w:pStyle w:val="Body"/>
        <w:numPr>
          <w:ilvl w:val="0"/>
          <w:numId w:val="9"/>
        </w:numPr>
        <w:jc w:val="both"/>
        <w:rPr>
          <w:rFonts w:cs="Arial"/>
        </w:rPr>
      </w:pPr>
      <w:r w:rsidRPr="004813C6">
        <w:rPr>
          <w:rFonts w:cs="Arial"/>
          <w:b/>
        </w:rPr>
        <w:t xml:space="preserve">Managed </w:t>
      </w:r>
      <w:r w:rsidRPr="004813C6">
        <w:rPr>
          <w:rFonts w:cs="Arial"/>
        </w:rPr>
        <w:t>Project Plan</w:t>
      </w:r>
      <w:r w:rsidR="005E4FEC" w:rsidRPr="004813C6">
        <w:rPr>
          <w:rFonts w:cs="Arial"/>
        </w:rPr>
        <w:t>s</w:t>
      </w:r>
      <w:r w:rsidRPr="004813C6">
        <w:rPr>
          <w:rFonts w:cs="Arial"/>
        </w:rPr>
        <w:t xml:space="preserve"> and work stream</w:t>
      </w:r>
      <w:r w:rsidR="005E4FEC" w:rsidRPr="004813C6">
        <w:rPr>
          <w:rFonts w:cs="Arial"/>
        </w:rPr>
        <w:t>s</w:t>
      </w:r>
      <w:r w:rsidRPr="004813C6">
        <w:rPr>
          <w:rFonts w:cs="Arial"/>
        </w:rPr>
        <w:t xml:space="preserve"> distribution for</w:t>
      </w:r>
      <w:r w:rsidRPr="004813C6">
        <w:rPr>
          <w:rFonts w:cs="Arial"/>
          <w:b/>
        </w:rPr>
        <w:t xml:space="preserve"> </w:t>
      </w:r>
      <w:r w:rsidRPr="004813C6">
        <w:rPr>
          <w:rFonts w:cs="Arial"/>
        </w:rPr>
        <w:t>migration and export of large data sets from on premise platforms into/from Azure cloud-based.</w:t>
      </w:r>
    </w:p>
    <w:p w14:paraId="4E788900" w14:textId="6C9CCD8F" w:rsidR="005E6FE5" w:rsidRPr="004813C6" w:rsidRDefault="005E6FE5" w:rsidP="005E6FE5">
      <w:pPr>
        <w:numPr>
          <w:ilvl w:val="0"/>
          <w:numId w:val="9"/>
        </w:numPr>
        <w:spacing w:line="240" w:lineRule="exact"/>
        <w:jc w:val="both"/>
        <w:rPr>
          <w:rFonts w:cs="Arial"/>
        </w:rPr>
      </w:pPr>
      <w:r w:rsidRPr="004813C6">
        <w:rPr>
          <w:rFonts w:cs="Arial"/>
          <w:b/>
        </w:rPr>
        <w:t>Strategize</w:t>
      </w:r>
      <w:r w:rsidRPr="004813C6">
        <w:rPr>
          <w:rFonts w:cs="Arial"/>
        </w:rPr>
        <w:t xml:space="preserve"> enterprise-wide policies for Compliance Systems, Technology and Data Integrity data scrubbing, i.e. detecting and removing and/or correcting a Data Refineries for the Big Data unclean data - inaccurate, outdated, superfluous, unfinished, or formatted improperly. These efforts brought consistency to BCBS 239 dissimilar sets of data, which have been amalgamated from desperate data end points and users computing.</w:t>
      </w:r>
    </w:p>
    <w:p w14:paraId="5E3D8A16" w14:textId="77777777" w:rsidR="00537343" w:rsidRPr="004813C6" w:rsidRDefault="00537343" w:rsidP="00537343">
      <w:pPr>
        <w:pStyle w:val="Body"/>
        <w:numPr>
          <w:ilvl w:val="0"/>
          <w:numId w:val="9"/>
        </w:numPr>
        <w:jc w:val="both"/>
        <w:rPr>
          <w:rFonts w:cs="Arial"/>
        </w:rPr>
      </w:pPr>
      <w:r w:rsidRPr="004813C6">
        <w:rPr>
          <w:rFonts w:cs="Arial"/>
        </w:rPr>
        <w:t>Applied ITIL v3 principles and standards for Cloud transitioning of on-premise data center best practices, high-availability systems, capacity planning, system performance evaluation, and diagnostic techniques and methodologies.</w:t>
      </w:r>
    </w:p>
    <w:p w14:paraId="79E74A3A" w14:textId="77777777" w:rsidR="005761AC" w:rsidRPr="004813C6" w:rsidRDefault="005761AC" w:rsidP="00CA173C">
      <w:pPr>
        <w:pStyle w:val="Body"/>
        <w:jc w:val="center"/>
        <w:rPr>
          <w:rFonts w:cs="Arial"/>
          <w:u w:val="single"/>
        </w:rPr>
      </w:pPr>
    </w:p>
    <w:p w14:paraId="391783EA" w14:textId="592105EF" w:rsidR="005761AC" w:rsidRPr="004813C6" w:rsidRDefault="005761AC" w:rsidP="005761AC">
      <w:pPr>
        <w:pStyle w:val="Body"/>
        <w:jc w:val="both"/>
        <w:rPr>
          <w:rFonts w:cs="Arial"/>
          <w:b/>
        </w:rPr>
      </w:pPr>
      <w:r w:rsidRPr="004813C6">
        <w:rPr>
          <w:rFonts w:cs="Arial"/>
          <w:b/>
        </w:rPr>
        <w:t xml:space="preserve">MUFG  </w:t>
      </w:r>
      <w:r w:rsidRPr="004813C6">
        <w:rPr>
          <w:rFonts w:cs="Arial"/>
          <w:b/>
        </w:rPr>
        <w:tab/>
        <w:t xml:space="preserve"> </w:t>
      </w:r>
    </w:p>
    <w:p w14:paraId="562C70C3" w14:textId="77777777" w:rsidR="005761AC" w:rsidRPr="004813C6" w:rsidRDefault="005761AC" w:rsidP="005761AC">
      <w:pPr>
        <w:pStyle w:val="Body"/>
        <w:jc w:val="both"/>
        <w:rPr>
          <w:rFonts w:cs="Arial"/>
          <w:b/>
          <w:i/>
        </w:rPr>
      </w:pPr>
      <w:r w:rsidRPr="004813C6">
        <w:rPr>
          <w:rFonts w:cs="Arial"/>
          <w:b/>
          <w:i/>
        </w:rPr>
        <w:t xml:space="preserve">Cloud Transformation </w:t>
      </w:r>
      <w:r w:rsidR="00744981" w:rsidRPr="004813C6">
        <w:rPr>
          <w:rFonts w:cs="Arial"/>
          <w:b/>
          <w:i/>
        </w:rPr>
        <w:t xml:space="preserve">Architect </w:t>
      </w:r>
      <w:r w:rsidRPr="004813C6">
        <w:rPr>
          <w:rFonts w:cs="Arial"/>
          <w:b/>
          <w:i/>
        </w:rPr>
        <w:t>(June 2015 – May 201</w:t>
      </w:r>
      <w:r w:rsidR="00036FD8" w:rsidRPr="004813C6">
        <w:rPr>
          <w:rFonts w:cs="Arial"/>
          <w:b/>
          <w:i/>
        </w:rPr>
        <w:t>7</w:t>
      </w:r>
      <w:r w:rsidRPr="004813C6">
        <w:rPr>
          <w:rFonts w:cs="Arial"/>
          <w:b/>
          <w:i/>
        </w:rPr>
        <w:t>)</w:t>
      </w:r>
    </w:p>
    <w:p w14:paraId="01EED0FF" w14:textId="77777777" w:rsidR="008B1417" w:rsidRPr="004813C6" w:rsidRDefault="008B1417" w:rsidP="008B1417">
      <w:pPr>
        <w:pStyle w:val="Body"/>
        <w:numPr>
          <w:ilvl w:val="0"/>
          <w:numId w:val="9"/>
        </w:numPr>
        <w:jc w:val="both"/>
        <w:rPr>
          <w:rFonts w:cs="Arial"/>
        </w:rPr>
      </w:pPr>
      <w:r w:rsidRPr="004813C6">
        <w:rPr>
          <w:rFonts w:cs="Arial"/>
          <w:b/>
        </w:rPr>
        <w:t>Set</w:t>
      </w:r>
      <w:r w:rsidRPr="004813C6">
        <w:rPr>
          <w:rFonts w:cs="Arial"/>
        </w:rPr>
        <w:t xml:space="preserve"> the technical and operational direction and communicating a vision to the enterprise units based on business objectives and technological trends in designing solutions using IaaS, PaaS, and SaaS.</w:t>
      </w:r>
    </w:p>
    <w:p w14:paraId="41D4662F" w14:textId="77777777" w:rsidR="005761AC" w:rsidRPr="004813C6" w:rsidRDefault="005761AC" w:rsidP="00CF4519">
      <w:pPr>
        <w:pStyle w:val="Body"/>
        <w:numPr>
          <w:ilvl w:val="0"/>
          <w:numId w:val="9"/>
        </w:numPr>
        <w:jc w:val="both"/>
        <w:rPr>
          <w:rFonts w:cs="Arial"/>
        </w:rPr>
      </w:pPr>
      <w:r w:rsidRPr="004813C6">
        <w:rPr>
          <w:rFonts w:cs="Arial"/>
          <w:b/>
        </w:rPr>
        <w:t>Managed</w:t>
      </w:r>
      <w:r w:rsidRPr="004813C6">
        <w:rPr>
          <w:rFonts w:cs="Arial"/>
        </w:rPr>
        <w:t xml:space="preserve"> </w:t>
      </w:r>
      <w:r w:rsidR="00CF4519" w:rsidRPr="004813C6">
        <w:rPr>
          <w:rFonts w:cs="Arial"/>
        </w:rPr>
        <w:t xml:space="preserve">designing &amp; deployment strategies for cloud/virtualization and digital transformation implementation best practices </w:t>
      </w:r>
      <w:proofErr w:type="gramStart"/>
      <w:r w:rsidR="00CF4519" w:rsidRPr="004813C6">
        <w:rPr>
          <w:rFonts w:cs="Arial"/>
        </w:rPr>
        <w:t xml:space="preserve">of </w:t>
      </w:r>
      <w:r w:rsidRPr="004813C6">
        <w:rPr>
          <w:rFonts w:cs="Arial"/>
        </w:rPr>
        <w:t xml:space="preserve"> products</w:t>
      </w:r>
      <w:proofErr w:type="gramEnd"/>
      <w:r w:rsidRPr="004813C6">
        <w:rPr>
          <w:rFonts w:cs="Arial"/>
        </w:rPr>
        <w:t xml:space="preserve">/services roadmaps, authored business (BRDs) and technology (FRDs) documentation, managed vendor relationships (e.g. RFIs, RFPs, and RFQs), shortened delivery cycle by streamlining numerous processes, and developed marketing collateral (data sheets, white papers, newsletters, Web (HTML), etc.).  </w:t>
      </w:r>
    </w:p>
    <w:p w14:paraId="0C60DE9D" w14:textId="77777777" w:rsidR="005761AC" w:rsidRPr="004813C6" w:rsidRDefault="005761AC" w:rsidP="005761AC">
      <w:pPr>
        <w:pStyle w:val="Body"/>
        <w:numPr>
          <w:ilvl w:val="0"/>
          <w:numId w:val="9"/>
        </w:numPr>
        <w:jc w:val="both"/>
        <w:rPr>
          <w:rFonts w:cs="Arial"/>
        </w:rPr>
      </w:pPr>
      <w:r w:rsidRPr="004813C6">
        <w:rPr>
          <w:rFonts w:cs="Arial"/>
          <w:b/>
        </w:rPr>
        <w:lastRenderedPageBreak/>
        <w:t xml:space="preserve">Reduced </w:t>
      </w:r>
      <w:r w:rsidR="00CF4519" w:rsidRPr="004813C6">
        <w:rPr>
          <w:rFonts w:cs="Arial"/>
          <w:b/>
        </w:rPr>
        <w:t>DevOps</w:t>
      </w:r>
      <w:r w:rsidRPr="004813C6">
        <w:rPr>
          <w:rFonts w:cs="Arial"/>
        </w:rPr>
        <w:t xml:space="preserve"> support issues by 50%. Increased profitability by 62%, growing revenue stream and reducing costs. Educated business teams on new applications and processes, related to </w:t>
      </w:r>
      <w:r w:rsidR="00C14249" w:rsidRPr="004813C6">
        <w:rPr>
          <w:rFonts w:cs="Arial"/>
        </w:rPr>
        <w:t xml:space="preserve">cloud </w:t>
      </w:r>
      <w:r w:rsidRPr="004813C6">
        <w:rPr>
          <w:rFonts w:cs="Arial"/>
        </w:rPr>
        <w:t>platform and feature enhancements and ensure teams are equipped and trained appropriately.</w:t>
      </w:r>
    </w:p>
    <w:p w14:paraId="7B48E6BA" w14:textId="77777777" w:rsidR="00CA173C" w:rsidRPr="004813C6" w:rsidRDefault="00CA173C" w:rsidP="00CA173C">
      <w:pPr>
        <w:pStyle w:val="Body"/>
        <w:jc w:val="both"/>
        <w:rPr>
          <w:rFonts w:cs="Arial"/>
        </w:rPr>
      </w:pPr>
    </w:p>
    <w:p w14:paraId="36C86887" w14:textId="62ED94D6" w:rsidR="00632184" w:rsidRPr="004813C6" w:rsidRDefault="00632184" w:rsidP="00632184">
      <w:pPr>
        <w:pStyle w:val="Body"/>
        <w:jc w:val="both"/>
        <w:rPr>
          <w:rFonts w:cs="Arial"/>
          <w:b/>
        </w:rPr>
      </w:pPr>
      <w:r w:rsidRPr="004813C6">
        <w:rPr>
          <w:rFonts w:cs="Arial"/>
          <w:b/>
        </w:rPr>
        <w:t xml:space="preserve">NOMURA  </w:t>
      </w:r>
      <w:r w:rsidRPr="004813C6">
        <w:rPr>
          <w:rFonts w:cs="Arial"/>
          <w:b/>
        </w:rPr>
        <w:tab/>
      </w:r>
    </w:p>
    <w:p w14:paraId="415EDFBB" w14:textId="77777777" w:rsidR="00632184" w:rsidRPr="004813C6" w:rsidRDefault="00CF4519" w:rsidP="00632184">
      <w:pPr>
        <w:pStyle w:val="Body"/>
        <w:jc w:val="both"/>
        <w:rPr>
          <w:rFonts w:cs="Arial"/>
          <w:b/>
          <w:i/>
        </w:rPr>
      </w:pPr>
      <w:r w:rsidRPr="004813C6">
        <w:rPr>
          <w:rFonts w:cs="Arial"/>
          <w:b/>
          <w:i/>
        </w:rPr>
        <w:t>C</w:t>
      </w:r>
      <w:r w:rsidR="00036FD8" w:rsidRPr="004813C6">
        <w:rPr>
          <w:rFonts w:cs="Arial"/>
          <w:b/>
          <w:i/>
        </w:rPr>
        <w:t xml:space="preserve">apital Markets </w:t>
      </w:r>
      <w:r w:rsidR="00744981" w:rsidRPr="004813C6">
        <w:rPr>
          <w:rFonts w:cs="Arial"/>
          <w:b/>
          <w:i/>
        </w:rPr>
        <w:t xml:space="preserve">Architect </w:t>
      </w:r>
      <w:r w:rsidR="00632184" w:rsidRPr="004813C6">
        <w:rPr>
          <w:rFonts w:cs="Arial"/>
          <w:b/>
          <w:i/>
        </w:rPr>
        <w:t>(June 2013 – May 2015)</w:t>
      </w:r>
    </w:p>
    <w:p w14:paraId="6FB9D6DB" w14:textId="77777777" w:rsidR="00632184" w:rsidRPr="004813C6" w:rsidRDefault="00CF4519" w:rsidP="00CF4519">
      <w:pPr>
        <w:pStyle w:val="Body"/>
        <w:numPr>
          <w:ilvl w:val="0"/>
          <w:numId w:val="9"/>
        </w:numPr>
        <w:jc w:val="both"/>
        <w:rPr>
          <w:rFonts w:cs="Arial"/>
        </w:rPr>
      </w:pPr>
      <w:r w:rsidRPr="004813C6">
        <w:rPr>
          <w:rFonts w:cs="Arial"/>
          <w:b/>
        </w:rPr>
        <w:t>Communicated</w:t>
      </w:r>
      <w:r w:rsidRPr="004813C6">
        <w:rPr>
          <w:rFonts w:cs="Arial"/>
        </w:rPr>
        <w:t xml:space="preserve"> and presented progress on managed projects to all stake holders and senior executives while mitigating operational risks</w:t>
      </w:r>
      <w:r w:rsidR="00632184" w:rsidRPr="004813C6">
        <w:rPr>
          <w:rFonts w:cs="Arial"/>
        </w:rPr>
        <w:t>.</w:t>
      </w:r>
      <w:r w:rsidR="00632184" w:rsidRPr="004813C6">
        <w:rPr>
          <w:rFonts w:cs="Arial"/>
        </w:rPr>
        <w:tab/>
      </w:r>
    </w:p>
    <w:p w14:paraId="47748C2A" w14:textId="77777777" w:rsidR="008B1417" w:rsidRPr="004813C6" w:rsidRDefault="008B1417" w:rsidP="008B1417">
      <w:pPr>
        <w:pStyle w:val="Body"/>
        <w:numPr>
          <w:ilvl w:val="0"/>
          <w:numId w:val="9"/>
        </w:numPr>
        <w:jc w:val="both"/>
        <w:rPr>
          <w:rFonts w:cs="Arial"/>
        </w:rPr>
      </w:pPr>
      <w:r w:rsidRPr="004813C6">
        <w:rPr>
          <w:rFonts w:cs="Arial"/>
        </w:rPr>
        <w:t xml:space="preserve">Developed and </w:t>
      </w:r>
      <w:r w:rsidRPr="004813C6">
        <w:rPr>
          <w:rFonts w:cs="Arial"/>
          <w:b/>
        </w:rPr>
        <w:t>managed</w:t>
      </w:r>
      <w:r w:rsidRPr="004813C6">
        <w:rPr>
          <w:rFonts w:cs="Arial"/>
        </w:rPr>
        <w:t xml:space="preserve"> strong relationships with senior stakeholders across the company to help prioritize and advocate work effectively on data migration, data store creation, security, Replication, Backup and anything to do with Azure Data Life Cycle end to end.</w:t>
      </w:r>
    </w:p>
    <w:p w14:paraId="5D3203CB" w14:textId="77777777" w:rsidR="00CF4519" w:rsidRPr="004813C6" w:rsidRDefault="00CF4519" w:rsidP="00CF4519">
      <w:pPr>
        <w:pStyle w:val="Body"/>
        <w:numPr>
          <w:ilvl w:val="0"/>
          <w:numId w:val="9"/>
        </w:numPr>
        <w:jc w:val="both"/>
        <w:rPr>
          <w:rFonts w:cs="Arial"/>
        </w:rPr>
      </w:pPr>
      <w:r w:rsidRPr="004813C6">
        <w:rPr>
          <w:rFonts w:cs="Arial"/>
        </w:rPr>
        <w:t>Developed full scale project plans and detailed WBS’s, working with various internal business units on moving applications from on premises to Azure cloud platform.</w:t>
      </w:r>
    </w:p>
    <w:p w14:paraId="62C86919" w14:textId="77777777" w:rsidR="00632184" w:rsidRPr="004813C6" w:rsidRDefault="00632184" w:rsidP="00632184">
      <w:pPr>
        <w:pStyle w:val="Body"/>
        <w:numPr>
          <w:ilvl w:val="0"/>
          <w:numId w:val="9"/>
        </w:numPr>
        <w:jc w:val="both"/>
        <w:rPr>
          <w:rFonts w:cs="Arial"/>
        </w:rPr>
      </w:pPr>
      <w:r w:rsidRPr="004813C6">
        <w:rPr>
          <w:rFonts w:cs="Arial"/>
          <w:b/>
        </w:rPr>
        <w:t>Coordinated</w:t>
      </w:r>
      <w:r w:rsidRPr="004813C6">
        <w:rPr>
          <w:rFonts w:cs="Arial"/>
        </w:rPr>
        <w:t>, developed, and executed programs for KPIs’</w:t>
      </w:r>
      <w:r w:rsidR="005761AC" w:rsidRPr="004813C6">
        <w:rPr>
          <w:rFonts w:cs="Arial"/>
        </w:rPr>
        <w:t xml:space="preserve"> </w:t>
      </w:r>
      <w:r w:rsidRPr="004813C6">
        <w:rPr>
          <w:rFonts w:cs="Arial"/>
        </w:rPr>
        <w:t xml:space="preserve">continual measurement and improvement of the </w:t>
      </w:r>
      <w:r w:rsidR="00CF4519" w:rsidRPr="004813C6">
        <w:rPr>
          <w:rFonts w:cs="Arial"/>
        </w:rPr>
        <w:t xml:space="preserve">Cloud DevOps </w:t>
      </w:r>
      <w:r w:rsidRPr="004813C6">
        <w:rPr>
          <w:rFonts w:cs="Arial"/>
        </w:rPr>
        <w:t>for optimal performance and effectiveness.</w:t>
      </w:r>
    </w:p>
    <w:p w14:paraId="3D74C291" w14:textId="3914F6A0" w:rsidR="00632184" w:rsidRPr="004813C6" w:rsidRDefault="00632184" w:rsidP="00632184">
      <w:pPr>
        <w:pStyle w:val="Body"/>
        <w:numPr>
          <w:ilvl w:val="0"/>
          <w:numId w:val="9"/>
        </w:numPr>
        <w:jc w:val="both"/>
        <w:rPr>
          <w:rFonts w:cs="Arial"/>
        </w:rPr>
      </w:pPr>
      <w:r w:rsidRPr="004813C6">
        <w:rPr>
          <w:rFonts w:cs="Arial"/>
        </w:rPr>
        <w:t>Assigned and coordinated the work of staff, contractors and vendors’ on-shore and off-shore.</w:t>
      </w:r>
    </w:p>
    <w:p w14:paraId="65FD5B73" w14:textId="77777777" w:rsidR="00ED78A3" w:rsidRPr="004813C6" w:rsidRDefault="00ED78A3" w:rsidP="00ED78A3">
      <w:pPr>
        <w:numPr>
          <w:ilvl w:val="0"/>
          <w:numId w:val="9"/>
        </w:numPr>
        <w:jc w:val="both"/>
        <w:rPr>
          <w:rFonts w:cs="Arial"/>
        </w:rPr>
      </w:pPr>
      <w:r w:rsidRPr="004813C6">
        <w:rPr>
          <w:rFonts w:cs="Arial"/>
          <w:b/>
        </w:rPr>
        <w:t>Established</w:t>
      </w:r>
      <w:r w:rsidRPr="004813C6">
        <w:rPr>
          <w:rFonts w:cs="Arial"/>
        </w:rPr>
        <w:t xml:space="preserve"> architecture governance processes and stewardship policies for Hybrid Cloud Data Warehouse Framework to ensure that all business groups have insight and input into enterprise architecture processes, thus creating a sense of global ownership. </w:t>
      </w:r>
    </w:p>
    <w:p w14:paraId="744619C2" w14:textId="0E3EDB79" w:rsidR="00ED78A3" w:rsidRPr="004813C6" w:rsidRDefault="00ED78A3" w:rsidP="00ED78A3">
      <w:pPr>
        <w:numPr>
          <w:ilvl w:val="0"/>
          <w:numId w:val="9"/>
        </w:numPr>
        <w:jc w:val="both"/>
        <w:rPr>
          <w:rFonts w:cs="Arial"/>
        </w:rPr>
      </w:pPr>
      <w:r w:rsidRPr="004813C6">
        <w:rPr>
          <w:rFonts w:cs="Arial"/>
        </w:rPr>
        <w:t>Responsible for budget planning and forecasting, resource allocation, vendor management for a complex Software-As-A-</w:t>
      </w:r>
      <w:proofErr w:type="spellStart"/>
      <w:r w:rsidRPr="004813C6">
        <w:rPr>
          <w:rFonts w:cs="Arial"/>
        </w:rPr>
        <w:t>Serice</w:t>
      </w:r>
      <w:proofErr w:type="spellEnd"/>
      <w:r w:rsidRPr="004813C6">
        <w:rPr>
          <w:rFonts w:cs="Arial"/>
        </w:rPr>
        <w:t xml:space="preserve"> development of Analytics Program using TOGAF architectural guidelines.</w:t>
      </w:r>
    </w:p>
    <w:p w14:paraId="43591063" w14:textId="77777777" w:rsidR="00632184" w:rsidRPr="004813C6" w:rsidRDefault="00632184" w:rsidP="00CA173C">
      <w:pPr>
        <w:pStyle w:val="Body"/>
        <w:jc w:val="both"/>
        <w:rPr>
          <w:rFonts w:cs="Arial"/>
          <w:b/>
        </w:rPr>
      </w:pPr>
    </w:p>
    <w:p w14:paraId="4AD68C64" w14:textId="4F73CEFA" w:rsidR="00CA173C" w:rsidRPr="004813C6" w:rsidRDefault="00CA173C" w:rsidP="00CA173C">
      <w:pPr>
        <w:pStyle w:val="Body"/>
        <w:jc w:val="both"/>
        <w:rPr>
          <w:rFonts w:cs="Arial"/>
          <w:b/>
        </w:rPr>
      </w:pPr>
      <w:r w:rsidRPr="004813C6">
        <w:rPr>
          <w:rFonts w:cs="Arial"/>
          <w:b/>
        </w:rPr>
        <w:t xml:space="preserve">COHEN &amp; STEERS  </w:t>
      </w:r>
      <w:r w:rsidRPr="004813C6">
        <w:rPr>
          <w:rFonts w:cs="Arial"/>
          <w:b/>
        </w:rPr>
        <w:tab/>
      </w:r>
    </w:p>
    <w:p w14:paraId="23D4BDC8" w14:textId="77777777" w:rsidR="00CA173C" w:rsidRPr="004813C6" w:rsidRDefault="00036FD8" w:rsidP="00CA173C">
      <w:pPr>
        <w:pStyle w:val="Body"/>
        <w:jc w:val="both"/>
        <w:rPr>
          <w:rFonts w:cs="Arial"/>
          <w:b/>
          <w:i/>
        </w:rPr>
      </w:pPr>
      <w:r w:rsidRPr="004813C6">
        <w:rPr>
          <w:rFonts w:cs="Arial"/>
          <w:b/>
          <w:i/>
        </w:rPr>
        <w:t>Solutions Architect</w:t>
      </w:r>
      <w:r w:rsidR="00CA173C" w:rsidRPr="004813C6">
        <w:rPr>
          <w:rFonts w:cs="Arial"/>
          <w:b/>
          <w:i/>
        </w:rPr>
        <w:t xml:space="preserve"> (February 2012 – </w:t>
      </w:r>
      <w:r w:rsidR="00D54E6E" w:rsidRPr="004813C6">
        <w:rPr>
          <w:rFonts w:cs="Arial"/>
          <w:b/>
          <w:i/>
        </w:rPr>
        <w:t>May 2013</w:t>
      </w:r>
      <w:r w:rsidR="00CA173C" w:rsidRPr="004813C6">
        <w:rPr>
          <w:rFonts w:cs="Arial"/>
          <w:b/>
          <w:i/>
        </w:rPr>
        <w:t>)</w:t>
      </w:r>
    </w:p>
    <w:p w14:paraId="09154CB1" w14:textId="77777777" w:rsidR="00CF4519" w:rsidRPr="004813C6" w:rsidRDefault="00CF4519" w:rsidP="00CF4519">
      <w:pPr>
        <w:pStyle w:val="Body"/>
        <w:numPr>
          <w:ilvl w:val="0"/>
          <w:numId w:val="9"/>
        </w:numPr>
        <w:jc w:val="both"/>
        <w:rPr>
          <w:rFonts w:cs="Arial"/>
        </w:rPr>
      </w:pPr>
      <w:r w:rsidRPr="004813C6">
        <w:rPr>
          <w:rFonts w:cs="Arial"/>
          <w:b/>
        </w:rPr>
        <w:t>Directed</w:t>
      </w:r>
      <w:r w:rsidRPr="004813C6">
        <w:rPr>
          <w:rFonts w:cs="Arial"/>
        </w:rPr>
        <w:t xml:space="preserve"> Regulatory Reporting Repository, which provided centralized information source for the data models in Inmon and Kimball shapes, data maps, processes, documents, contact lists, project calendars and issues.</w:t>
      </w:r>
      <w:r w:rsidRPr="004813C6">
        <w:rPr>
          <w:rFonts w:cs="Arial"/>
        </w:rPr>
        <w:tab/>
      </w:r>
    </w:p>
    <w:p w14:paraId="112BDDDF" w14:textId="77777777" w:rsidR="00CA173C" w:rsidRPr="004813C6" w:rsidRDefault="00CA173C" w:rsidP="00CA173C">
      <w:pPr>
        <w:pStyle w:val="Body"/>
        <w:numPr>
          <w:ilvl w:val="0"/>
          <w:numId w:val="9"/>
        </w:numPr>
        <w:jc w:val="both"/>
        <w:rPr>
          <w:rFonts w:cs="Arial"/>
        </w:rPr>
      </w:pPr>
      <w:r w:rsidRPr="004813C6">
        <w:rPr>
          <w:rFonts w:cs="Arial"/>
        </w:rPr>
        <w:t xml:space="preserve">Implemented DSDM project management approach using </w:t>
      </w:r>
      <w:proofErr w:type="spellStart"/>
      <w:r w:rsidRPr="004813C6">
        <w:rPr>
          <w:rFonts w:cs="Arial"/>
        </w:rPr>
        <w:t>MoSCoW</w:t>
      </w:r>
      <w:proofErr w:type="spellEnd"/>
      <w:r w:rsidRPr="004813C6">
        <w:rPr>
          <w:rFonts w:cs="Arial"/>
        </w:rPr>
        <w:t xml:space="preserve"> prioritization of scope. Followed ATERN v.2 project life-cycle methodology in order to achieve</w:t>
      </w:r>
      <w:r w:rsidRPr="004813C6">
        <w:rPr>
          <w:rFonts w:cs="Arial"/>
          <w:b/>
        </w:rPr>
        <w:t xml:space="preserve"> in-time delivery of </w:t>
      </w:r>
      <w:r w:rsidR="00963216" w:rsidRPr="004813C6">
        <w:rPr>
          <w:rFonts w:cs="Arial"/>
          <w:b/>
        </w:rPr>
        <w:t>2</w:t>
      </w:r>
      <w:r w:rsidRPr="004813C6">
        <w:rPr>
          <w:rFonts w:cs="Arial"/>
          <w:b/>
        </w:rPr>
        <w:t>0 Team members</w:t>
      </w:r>
      <w:r w:rsidRPr="004813C6">
        <w:rPr>
          <w:rFonts w:cs="Arial"/>
        </w:rPr>
        <w:t>.</w:t>
      </w:r>
    </w:p>
    <w:p w14:paraId="5AEB76FF" w14:textId="77777777" w:rsidR="00CA173C" w:rsidRPr="004813C6" w:rsidRDefault="00CA173C" w:rsidP="00CA173C">
      <w:pPr>
        <w:pStyle w:val="Body"/>
        <w:numPr>
          <w:ilvl w:val="0"/>
          <w:numId w:val="9"/>
        </w:numPr>
        <w:jc w:val="both"/>
        <w:rPr>
          <w:rFonts w:cs="Arial"/>
        </w:rPr>
      </w:pPr>
      <w:r w:rsidRPr="004813C6">
        <w:rPr>
          <w:rFonts w:cs="Arial"/>
        </w:rPr>
        <w:t xml:space="preserve">Responsible for </w:t>
      </w:r>
      <w:r w:rsidRPr="004813C6">
        <w:rPr>
          <w:rFonts w:cs="Arial"/>
          <w:b/>
        </w:rPr>
        <w:t>budget planning and forecasting</w:t>
      </w:r>
      <w:r w:rsidR="00AE331C" w:rsidRPr="004813C6">
        <w:rPr>
          <w:rFonts w:cs="Arial"/>
          <w:b/>
        </w:rPr>
        <w:t xml:space="preserve"> over $5M</w:t>
      </w:r>
      <w:r w:rsidR="00AE331C" w:rsidRPr="004813C6">
        <w:rPr>
          <w:rFonts w:cs="Arial"/>
        </w:rPr>
        <w:t xml:space="preserve"> per year,</w:t>
      </w:r>
      <w:r w:rsidRPr="004813C6">
        <w:rPr>
          <w:rFonts w:cs="Arial"/>
        </w:rPr>
        <w:t xml:space="preserve"> resource allocation, vendor management for a complex </w:t>
      </w:r>
      <w:r w:rsidR="004551DB" w:rsidRPr="004813C6">
        <w:rPr>
          <w:rFonts w:cs="Arial"/>
        </w:rPr>
        <w:t>Cloud Technology</w:t>
      </w:r>
      <w:r w:rsidRPr="004813C6">
        <w:rPr>
          <w:rFonts w:cs="Arial"/>
        </w:rPr>
        <w:t xml:space="preserve"> </w:t>
      </w:r>
      <w:r w:rsidR="004551DB" w:rsidRPr="004813C6">
        <w:rPr>
          <w:rFonts w:cs="Arial"/>
        </w:rPr>
        <w:t xml:space="preserve">Transformation </w:t>
      </w:r>
      <w:r w:rsidRPr="004813C6">
        <w:rPr>
          <w:rFonts w:cs="Arial"/>
        </w:rPr>
        <w:t>project.</w:t>
      </w:r>
    </w:p>
    <w:p w14:paraId="1640FD50" w14:textId="77777777" w:rsidR="00AE331C" w:rsidRPr="004813C6" w:rsidRDefault="00AE331C" w:rsidP="00CA173C">
      <w:pPr>
        <w:pStyle w:val="Body"/>
        <w:jc w:val="both"/>
        <w:rPr>
          <w:rFonts w:cs="Arial"/>
        </w:rPr>
      </w:pPr>
    </w:p>
    <w:p w14:paraId="5642B662" w14:textId="28D8229D" w:rsidR="00CA173C" w:rsidRPr="004813C6" w:rsidRDefault="00CA173C" w:rsidP="00CA173C">
      <w:pPr>
        <w:pStyle w:val="Body"/>
        <w:jc w:val="both"/>
        <w:rPr>
          <w:rFonts w:cs="Arial"/>
          <w:b/>
        </w:rPr>
      </w:pPr>
      <w:r w:rsidRPr="004813C6">
        <w:rPr>
          <w:rFonts w:cs="Arial"/>
          <w:b/>
        </w:rPr>
        <w:t xml:space="preserve">JP MORGAN CHASE </w:t>
      </w:r>
      <w:r w:rsidRPr="004813C6">
        <w:rPr>
          <w:rFonts w:cs="Arial"/>
          <w:b/>
        </w:rPr>
        <w:tab/>
      </w:r>
      <w:r w:rsidRPr="004813C6">
        <w:rPr>
          <w:rFonts w:cs="Arial"/>
          <w:b/>
        </w:rPr>
        <w:tab/>
        <w:t xml:space="preserve"> </w:t>
      </w:r>
    </w:p>
    <w:p w14:paraId="585BC303" w14:textId="77777777" w:rsidR="00CA173C" w:rsidRPr="004813C6" w:rsidRDefault="00744981" w:rsidP="00CA173C">
      <w:pPr>
        <w:pStyle w:val="Body"/>
        <w:jc w:val="both"/>
        <w:rPr>
          <w:rFonts w:cs="Arial"/>
          <w:b/>
          <w:i/>
        </w:rPr>
      </w:pPr>
      <w:r w:rsidRPr="004813C6">
        <w:rPr>
          <w:rFonts w:cs="Arial"/>
          <w:b/>
          <w:i/>
        </w:rPr>
        <w:t>Principal Architect (May 20</w:t>
      </w:r>
      <w:r w:rsidR="00CA173C" w:rsidRPr="004813C6">
        <w:rPr>
          <w:rFonts w:cs="Arial"/>
          <w:b/>
          <w:i/>
        </w:rPr>
        <w:t>1</w:t>
      </w:r>
      <w:r w:rsidRPr="004813C6">
        <w:rPr>
          <w:rFonts w:cs="Arial"/>
          <w:b/>
          <w:i/>
        </w:rPr>
        <w:t>0</w:t>
      </w:r>
      <w:r w:rsidR="00CA173C" w:rsidRPr="004813C6">
        <w:rPr>
          <w:rFonts w:cs="Arial"/>
          <w:b/>
          <w:i/>
        </w:rPr>
        <w:t xml:space="preserve"> – February 2012)</w:t>
      </w:r>
    </w:p>
    <w:p w14:paraId="53553C21" w14:textId="77777777" w:rsidR="00CA173C" w:rsidRPr="004813C6" w:rsidRDefault="00963216" w:rsidP="00CA173C">
      <w:pPr>
        <w:pStyle w:val="Body"/>
        <w:numPr>
          <w:ilvl w:val="0"/>
          <w:numId w:val="10"/>
        </w:numPr>
        <w:jc w:val="both"/>
        <w:rPr>
          <w:rFonts w:cs="Arial"/>
        </w:rPr>
      </w:pPr>
      <w:r w:rsidRPr="004813C6">
        <w:rPr>
          <w:rFonts w:cs="Arial"/>
          <w:b/>
        </w:rPr>
        <w:t>Managed</w:t>
      </w:r>
      <w:r w:rsidRPr="004813C6">
        <w:rPr>
          <w:rFonts w:cs="Arial"/>
        </w:rPr>
        <w:t xml:space="preserve"> </w:t>
      </w:r>
      <w:r w:rsidR="00AE331C" w:rsidRPr="004813C6">
        <w:rPr>
          <w:rFonts w:cs="Arial"/>
        </w:rPr>
        <w:t xml:space="preserve">whole loans securitization </w:t>
      </w:r>
      <w:r w:rsidR="004551DB" w:rsidRPr="004813C6">
        <w:rPr>
          <w:rFonts w:cs="Arial"/>
        </w:rPr>
        <w:t>Analytics</w:t>
      </w:r>
      <w:r w:rsidR="00CA173C" w:rsidRPr="004813C6">
        <w:rPr>
          <w:rFonts w:cs="Arial"/>
        </w:rPr>
        <w:t xml:space="preserve"> and Business Intelligence</w:t>
      </w:r>
      <w:r w:rsidR="004551DB" w:rsidRPr="004813C6">
        <w:rPr>
          <w:rFonts w:cs="Arial"/>
        </w:rPr>
        <w:t xml:space="preserve"> Regulatory Reporting</w:t>
      </w:r>
      <w:r w:rsidR="00CA173C" w:rsidRPr="004813C6">
        <w:rPr>
          <w:rFonts w:cs="Arial"/>
        </w:rPr>
        <w:t xml:space="preserve"> </w:t>
      </w:r>
      <w:r w:rsidRPr="004813C6">
        <w:rPr>
          <w:rFonts w:cs="Arial"/>
        </w:rPr>
        <w:t>initiative.</w:t>
      </w:r>
    </w:p>
    <w:p w14:paraId="07F0A95D" w14:textId="77777777" w:rsidR="00CA173C" w:rsidRPr="004813C6" w:rsidRDefault="00AE331C" w:rsidP="00CA173C">
      <w:pPr>
        <w:pStyle w:val="Body"/>
        <w:numPr>
          <w:ilvl w:val="0"/>
          <w:numId w:val="10"/>
        </w:numPr>
        <w:jc w:val="both"/>
        <w:rPr>
          <w:rFonts w:cs="Arial"/>
        </w:rPr>
      </w:pPr>
      <w:r w:rsidRPr="004813C6">
        <w:rPr>
          <w:rFonts w:cs="Arial"/>
          <w:b/>
        </w:rPr>
        <w:t>Directed</w:t>
      </w:r>
      <w:r w:rsidR="00CA173C" w:rsidRPr="004813C6">
        <w:rPr>
          <w:rFonts w:cs="Arial"/>
        </w:rPr>
        <w:t xml:space="preserve"> delivery of</w:t>
      </w:r>
      <w:r w:rsidR="00CA173C" w:rsidRPr="004813C6">
        <w:rPr>
          <w:rFonts w:cs="Arial"/>
          <w:b/>
        </w:rPr>
        <w:t xml:space="preserve"> </w:t>
      </w:r>
      <w:r w:rsidR="00963216" w:rsidRPr="004813C6">
        <w:rPr>
          <w:rFonts w:cs="Arial"/>
          <w:b/>
        </w:rPr>
        <w:t xml:space="preserve">real-time, </w:t>
      </w:r>
      <w:r w:rsidR="00CA173C" w:rsidRPr="004813C6">
        <w:rPr>
          <w:rFonts w:cs="Arial"/>
          <w:b/>
        </w:rPr>
        <w:t>high-performance, high-availability 24/7</w:t>
      </w:r>
      <w:r w:rsidR="00CA173C" w:rsidRPr="004813C6">
        <w:rPr>
          <w:rFonts w:cs="Arial"/>
        </w:rPr>
        <w:t xml:space="preserve"> Fixed Income Trading </w:t>
      </w:r>
      <w:r w:rsidR="00CA173C" w:rsidRPr="004813C6">
        <w:rPr>
          <w:rFonts w:cs="Arial"/>
          <w:b/>
        </w:rPr>
        <w:t>EDW</w:t>
      </w:r>
      <w:r w:rsidR="00CA173C" w:rsidRPr="004813C6">
        <w:rPr>
          <w:rFonts w:cs="Arial"/>
        </w:rPr>
        <w:t>, including MDM and Reference Data repositories, to identify and document similar counterparties across multiple trading systems in a counterparty repository, which had been used for CMBS, RMBS trade history enrichment.</w:t>
      </w:r>
    </w:p>
    <w:p w14:paraId="369E136D" w14:textId="77777777" w:rsidR="00500B36" w:rsidRPr="004813C6" w:rsidRDefault="00500B36" w:rsidP="00500B36">
      <w:pPr>
        <w:pStyle w:val="Body"/>
        <w:numPr>
          <w:ilvl w:val="0"/>
          <w:numId w:val="10"/>
        </w:numPr>
        <w:jc w:val="both"/>
        <w:rPr>
          <w:rFonts w:cs="Arial"/>
        </w:rPr>
      </w:pPr>
      <w:r w:rsidRPr="004813C6">
        <w:rPr>
          <w:rFonts w:cs="Arial"/>
        </w:rPr>
        <w:t xml:space="preserve">Was responsible for the development of </w:t>
      </w:r>
      <w:r w:rsidR="00632184" w:rsidRPr="004813C6">
        <w:rPr>
          <w:rFonts w:cs="Arial"/>
        </w:rPr>
        <w:t>reporting</w:t>
      </w:r>
      <w:r w:rsidRPr="004813C6">
        <w:rPr>
          <w:rFonts w:cs="Arial"/>
        </w:rPr>
        <w:t xml:space="preserve"> systems standards</w:t>
      </w:r>
      <w:r w:rsidR="004551DB" w:rsidRPr="004813C6">
        <w:rPr>
          <w:rFonts w:cs="Arial"/>
        </w:rPr>
        <w:t>, policies</w:t>
      </w:r>
      <w:r w:rsidRPr="004813C6">
        <w:rPr>
          <w:rFonts w:cs="Arial"/>
        </w:rPr>
        <w:t xml:space="preserve"> and procedures; security and disaster recovery plans.</w:t>
      </w:r>
    </w:p>
    <w:p w14:paraId="695C10BD" w14:textId="77777777" w:rsidR="00500B36" w:rsidRPr="004813C6" w:rsidRDefault="00500B36" w:rsidP="004076D2">
      <w:pPr>
        <w:pStyle w:val="Body"/>
        <w:numPr>
          <w:ilvl w:val="0"/>
          <w:numId w:val="10"/>
        </w:numPr>
        <w:jc w:val="both"/>
        <w:rPr>
          <w:rFonts w:cs="Arial"/>
          <w:b/>
        </w:rPr>
      </w:pPr>
      <w:r w:rsidRPr="004813C6">
        <w:rPr>
          <w:rFonts w:cs="Arial"/>
        </w:rPr>
        <w:t xml:space="preserve">Managed day-to-day operations and implements necessary system modifications at a minimum cost and effort. </w:t>
      </w:r>
    </w:p>
    <w:p w14:paraId="0BFB2231" w14:textId="77777777" w:rsidR="00500B36" w:rsidRPr="004813C6" w:rsidRDefault="00500B36" w:rsidP="00500B36">
      <w:pPr>
        <w:pStyle w:val="Body"/>
        <w:ind w:left="720" w:firstLine="0"/>
        <w:jc w:val="both"/>
        <w:rPr>
          <w:rFonts w:cs="Arial"/>
          <w:b/>
        </w:rPr>
      </w:pPr>
    </w:p>
    <w:p w14:paraId="3C5B6B1F" w14:textId="06B4BA0E" w:rsidR="00CA173C" w:rsidRPr="004813C6" w:rsidRDefault="00963216" w:rsidP="00CA173C">
      <w:pPr>
        <w:pStyle w:val="Body"/>
        <w:jc w:val="both"/>
        <w:rPr>
          <w:rFonts w:cs="Arial"/>
          <w:b/>
        </w:rPr>
      </w:pPr>
      <w:r w:rsidRPr="004813C6">
        <w:rPr>
          <w:rFonts w:cs="Arial"/>
          <w:b/>
        </w:rPr>
        <w:t>INFONIC AG/BLACKSTONE</w:t>
      </w:r>
      <w:r w:rsidR="00CA173C" w:rsidRPr="004813C6">
        <w:rPr>
          <w:rFonts w:cs="Arial"/>
          <w:b/>
        </w:rPr>
        <w:tab/>
      </w:r>
    </w:p>
    <w:p w14:paraId="1A295C61" w14:textId="77777777" w:rsidR="00CA173C" w:rsidRPr="004813C6" w:rsidRDefault="00744981" w:rsidP="00CA173C">
      <w:pPr>
        <w:pStyle w:val="Body"/>
        <w:jc w:val="both"/>
        <w:rPr>
          <w:rFonts w:cs="Arial"/>
          <w:b/>
          <w:i/>
        </w:rPr>
      </w:pPr>
      <w:r w:rsidRPr="004813C6">
        <w:rPr>
          <w:rFonts w:cs="Arial"/>
          <w:b/>
          <w:i/>
        </w:rPr>
        <w:t>Principal Architect (January 2008 – April</w:t>
      </w:r>
      <w:r w:rsidR="00CA173C" w:rsidRPr="004813C6">
        <w:rPr>
          <w:rFonts w:cs="Arial"/>
          <w:b/>
          <w:i/>
        </w:rPr>
        <w:t xml:space="preserve"> 201</w:t>
      </w:r>
      <w:r w:rsidRPr="004813C6">
        <w:rPr>
          <w:rFonts w:cs="Arial"/>
          <w:b/>
          <w:i/>
        </w:rPr>
        <w:t>0</w:t>
      </w:r>
      <w:r w:rsidR="00CA173C" w:rsidRPr="004813C6">
        <w:rPr>
          <w:rFonts w:cs="Arial"/>
          <w:b/>
          <w:i/>
        </w:rPr>
        <w:t xml:space="preserve">) </w:t>
      </w:r>
    </w:p>
    <w:p w14:paraId="3FC9C018" w14:textId="77777777" w:rsidR="00CA173C" w:rsidRPr="004813C6" w:rsidRDefault="00CA173C" w:rsidP="00CA173C">
      <w:pPr>
        <w:pStyle w:val="Body"/>
        <w:numPr>
          <w:ilvl w:val="0"/>
          <w:numId w:val="11"/>
        </w:numPr>
        <w:jc w:val="both"/>
        <w:rPr>
          <w:rFonts w:cs="Arial"/>
        </w:rPr>
      </w:pPr>
      <w:r w:rsidRPr="004813C6">
        <w:rPr>
          <w:rFonts w:cs="Arial"/>
          <w:b/>
        </w:rPr>
        <w:t>Managed expansion</w:t>
      </w:r>
      <w:r w:rsidRPr="004813C6">
        <w:rPr>
          <w:rFonts w:cs="Arial"/>
        </w:rPr>
        <w:t xml:space="preserve"> of the Hedge Fund-of-Fund Portfolio Administration </w:t>
      </w:r>
      <w:r w:rsidR="004551DB" w:rsidRPr="004813C6">
        <w:rPr>
          <w:rFonts w:cs="Arial"/>
        </w:rPr>
        <w:t>M</w:t>
      </w:r>
      <w:r w:rsidR="00AE331C" w:rsidRPr="004813C6">
        <w:rPr>
          <w:rFonts w:cs="Arial"/>
        </w:rPr>
        <w:t xml:space="preserve">anagement </w:t>
      </w:r>
      <w:r w:rsidR="00AC0287" w:rsidRPr="004813C6">
        <w:rPr>
          <w:rFonts w:cs="Arial"/>
        </w:rPr>
        <w:t>s</w:t>
      </w:r>
      <w:r w:rsidRPr="004813C6">
        <w:rPr>
          <w:rFonts w:cs="Arial"/>
        </w:rPr>
        <w:t>oftware “</w:t>
      </w:r>
      <w:proofErr w:type="spellStart"/>
      <w:r w:rsidRPr="004813C6">
        <w:rPr>
          <w:rFonts w:cs="Arial"/>
        </w:rPr>
        <w:t>HedgeSphere</w:t>
      </w:r>
      <w:proofErr w:type="spellEnd"/>
      <w:r w:rsidRPr="004813C6">
        <w:rPr>
          <w:rFonts w:cs="Arial"/>
        </w:rPr>
        <w:t xml:space="preserve">” into analytical landscape. </w:t>
      </w:r>
    </w:p>
    <w:p w14:paraId="39DB1DCE" w14:textId="77777777" w:rsidR="00CA173C" w:rsidRPr="004813C6" w:rsidRDefault="00CA173C" w:rsidP="00CA173C">
      <w:pPr>
        <w:pStyle w:val="Body"/>
        <w:numPr>
          <w:ilvl w:val="0"/>
          <w:numId w:val="11"/>
        </w:numPr>
        <w:jc w:val="both"/>
        <w:rPr>
          <w:rFonts w:cs="Arial"/>
        </w:rPr>
      </w:pPr>
      <w:r w:rsidRPr="004813C6">
        <w:rPr>
          <w:rFonts w:cs="Arial"/>
        </w:rPr>
        <w:t>Released incremental functionality to the business to keep the business community engaged, gain new insights into the data, refine unclear business rules, and maintain forward project momentum.</w:t>
      </w:r>
    </w:p>
    <w:p w14:paraId="26132D72" w14:textId="77777777" w:rsidR="00CA173C" w:rsidRPr="004813C6" w:rsidRDefault="00AC0287" w:rsidP="00AC0287">
      <w:pPr>
        <w:pStyle w:val="Body"/>
        <w:numPr>
          <w:ilvl w:val="0"/>
          <w:numId w:val="11"/>
        </w:numPr>
        <w:jc w:val="both"/>
        <w:rPr>
          <w:rFonts w:cs="Arial"/>
        </w:rPr>
      </w:pPr>
      <w:r w:rsidRPr="004813C6">
        <w:rPr>
          <w:rFonts w:cs="Arial"/>
        </w:rPr>
        <w:t xml:space="preserve">Evaluated the current state of </w:t>
      </w:r>
      <w:r w:rsidRPr="004813C6">
        <w:rPr>
          <w:rFonts w:cs="Arial"/>
          <w:b/>
        </w:rPr>
        <w:t>data management</w:t>
      </w:r>
      <w:r w:rsidRPr="004813C6">
        <w:rPr>
          <w:rFonts w:cs="Arial"/>
        </w:rPr>
        <w:t xml:space="preserve">, integration, and distribution across multiple departments and developed a comprehensive </w:t>
      </w:r>
      <w:r w:rsidRPr="004813C6">
        <w:rPr>
          <w:rFonts w:cs="Arial"/>
          <w:b/>
        </w:rPr>
        <w:t>strategy and roadmap</w:t>
      </w:r>
      <w:r w:rsidRPr="004813C6">
        <w:rPr>
          <w:rFonts w:cs="Arial"/>
        </w:rPr>
        <w:t xml:space="preserve"> to integrate information from over </w:t>
      </w:r>
      <w:r w:rsidRPr="004813C6">
        <w:rPr>
          <w:rFonts w:cs="Arial"/>
          <w:b/>
        </w:rPr>
        <w:t>100 IT systems</w:t>
      </w:r>
      <w:r w:rsidRPr="004813C6">
        <w:rPr>
          <w:rFonts w:cs="Arial"/>
        </w:rPr>
        <w:t>.</w:t>
      </w:r>
    </w:p>
    <w:p w14:paraId="48C33E70" w14:textId="77777777" w:rsidR="00AC0287" w:rsidRPr="004813C6" w:rsidRDefault="00AC0287" w:rsidP="00CA173C">
      <w:pPr>
        <w:pStyle w:val="Body"/>
        <w:jc w:val="both"/>
        <w:rPr>
          <w:rFonts w:cs="Arial"/>
          <w:b/>
        </w:rPr>
      </w:pPr>
    </w:p>
    <w:p w14:paraId="053F283B" w14:textId="5E525678" w:rsidR="00CA173C" w:rsidRPr="004813C6" w:rsidRDefault="00CA173C" w:rsidP="00CA173C">
      <w:pPr>
        <w:pStyle w:val="Body"/>
        <w:jc w:val="both"/>
        <w:rPr>
          <w:rFonts w:cs="Arial"/>
          <w:b/>
        </w:rPr>
      </w:pPr>
      <w:r w:rsidRPr="004813C6">
        <w:rPr>
          <w:rFonts w:cs="Arial"/>
          <w:b/>
        </w:rPr>
        <w:t>CREDIT</w:t>
      </w:r>
      <w:r w:rsidR="00963216" w:rsidRPr="004813C6">
        <w:rPr>
          <w:rFonts w:cs="Arial"/>
          <w:b/>
        </w:rPr>
        <w:t xml:space="preserve"> SUISSE</w:t>
      </w:r>
      <w:r w:rsidRPr="004813C6">
        <w:rPr>
          <w:rFonts w:cs="Arial"/>
          <w:b/>
        </w:rPr>
        <w:t xml:space="preserve"> </w:t>
      </w:r>
      <w:r w:rsidRPr="004813C6">
        <w:rPr>
          <w:rFonts w:cs="Arial"/>
          <w:b/>
        </w:rPr>
        <w:tab/>
      </w:r>
    </w:p>
    <w:p w14:paraId="62F7153B" w14:textId="77777777" w:rsidR="00CA173C" w:rsidRPr="004813C6" w:rsidRDefault="00744981" w:rsidP="00CA173C">
      <w:pPr>
        <w:pStyle w:val="Body"/>
        <w:jc w:val="both"/>
        <w:rPr>
          <w:rFonts w:cs="Arial"/>
          <w:b/>
          <w:i/>
        </w:rPr>
      </w:pPr>
      <w:r w:rsidRPr="004813C6">
        <w:rPr>
          <w:rFonts w:cs="Arial"/>
          <w:b/>
          <w:i/>
        </w:rPr>
        <w:t xml:space="preserve">Technical </w:t>
      </w:r>
      <w:r w:rsidR="004551DB" w:rsidRPr="004813C6">
        <w:rPr>
          <w:rFonts w:cs="Arial"/>
          <w:b/>
          <w:i/>
        </w:rPr>
        <w:t>Project</w:t>
      </w:r>
      <w:r w:rsidR="00CA173C" w:rsidRPr="004813C6">
        <w:rPr>
          <w:rFonts w:cs="Arial"/>
          <w:b/>
          <w:i/>
        </w:rPr>
        <w:t xml:space="preserve"> Manag</w:t>
      </w:r>
      <w:r w:rsidRPr="004813C6">
        <w:rPr>
          <w:rFonts w:cs="Arial"/>
          <w:b/>
          <w:i/>
        </w:rPr>
        <w:t>er (December 2005 – December 2007</w:t>
      </w:r>
      <w:r w:rsidR="00CA173C" w:rsidRPr="004813C6">
        <w:rPr>
          <w:rFonts w:cs="Arial"/>
          <w:b/>
          <w:i/>
        </w:rPr>
        <w:t xml:space="preserve">) </w:t>
      </w:r>
    </w:p>
    <w:p w14:paraId="76263D6C" w14:textId="77777777" w:rsidR="00CA173C" w:rsidRPr="004813C6" w:rsidRDefault="00CA173C" w:rsidP="00CA173C">
      <w:pPr>
        <w:pStyle w:val="Body"/>
        <w:numPr>
          <w:ilvl w:val="0"/>
          <w:numId w:val="12"/>
        </w:numPr>
        <w:jc w:val="both"/>
        <w:rPr>
          <w:rFonts w:cs="Arial"/>
        </w:rPr>
      </w:pPr>
      <w:r w:rsidRPr="004813C6">
        <w:rPr>
          <w:rFonts w:cs="Arial"/>
          <w:b/>
        </w:rPr>
        <w:t>Supervised</w:t>
      </w:r>
      <w:r w:rsidRPr="004813C6">
        <w:rPr>
          <w:rFonts w:cs="Arial"/>
        </w:rPr>
        <w:t xml:space="preserve"> a core </w:t>
      </w:r>
      <w:r w:rsidRPr="004813C6">
        <w:rPr>
          <w:rFonts w:cs="Arial"/>
          <w:b/>
        </w:rPr>
        <w:t>team</w:t>
      </w:r>
      <w:r w:rsidRPr="004813C6">
        <w:rPr>
          <w:rFonts w:cs="Arial"/>
        </w:rPr>
        <w:t xml:space="preserve"> of approximately </w:t>
      </w:r>
      <w:r w:rsidR="00744981" w:rsidRPr="004813C6">
        <w:rPr>
          <w:rFonts w:cs="Arial"/>
          <w:b/>
        </w:rPr>
        <w:t>1</w:t>
      </w:r>
      <w:r w:rsidRPr="004813C6">
        <w:rPr>
          <w:rFonts w:cs="Arial"/>
          <w:b/>
        </w:rPr>
        <w:t>0 resources</w:t>
      </w:r>
      <w:r w:rsidRPr="004813C6">
        <w:rPr>
          <w:rFonts w:cs="Arial"/>
        </w:rPr>
        <w:t xml:space="preserve"> including the establishment, staffing, and management project team of offshore/onshore developers, who performed routine coding and unit testing.  </w:t>
      </w:r>
    </w:p>
    <w:p w14:paraId="340F5870" w14:textId="77777777" w:rsidR="00CA173C" w:rsidRPr="004813C6" w:rsidRDefault="00CA173C" w:rsidP="00CA173C">
      <w:pPr>
        <w:pStyle w:val="Body"/>
        <w:numPr>
          <w:ilvl w:val="0"/>
          <w:numId w:val="12"/>
        </w:numPr>
        <w:jc w:val="both"/>
        <w:rPr>
          <w:rFonts w:cs="Arial"/>
        </w:rPr>
      </w:pPr>
      <w:r w:rsidRPr="004813C6">
        <w:rPr>
          <w:rFonts w:cs="Arial"/>
          <w:b/>
        </w:rPr>
        <w:t>Integrated onshore/offshore teams</w:t>
      </w:r>
      <w:r w:rsidRPr="004813C6">
        <w:rPr>
          <w:rFonts w:cs="Arial"/>
        </w:rPr>
        <w:t xml:space="preserve"> to develop close ties between team members and encouraged open communication on both sides to ensure that questions and issues were resolved as quickly as possible.  </w:t>
      </w:r>
      <w:r w:rsidRPr="004813C6">
        <w:rPr>
          <w:rFonts w:cs="Arial"/>
        </w:rPr>
        <w:lastRenderedPageBreak/>
        <w:t>Reorganized work schedules to maximize uptime for both onshore/offshore teams and ensure on-time delivery of project milestones.</w:t>
      </w:r>
    </w:p>
    <w:p w14:paraId="4BC0926F" w14:textId="77777777" w:rsidR="00CA173C" w:rsidRPr="004813C6" w:rsidRDefault="00CA173C" w:rsidP="00CA173C">
      <w:pPr>
        <w:pStyle w:val="Body"/>
        <w:numPr>
          <w:ilvl w:val="0"/>
          <w:numId w:val="12"/>
        </w:numPr>
        <w:jc w:val="both"/>
        <w:rPr>
          <w:rFonts w:cs="Arial"/>
        </w:rPr>
      </w:pPr>
      <w:r w:rsidRPr="004813C6">
        <w:rPr>
          <w:rFonts w:cs="Arial"/>
          <w:b/>
        </w:rPr>
        <w:t>Delivered</w:t>
      </w:r>
      <w:r w:rsidR="004551DB" w:rsidRPr="004813C6">
        <w:rPr>
          <w:rFonts w:cs="Arial"/>
          <w:b/>
        </w:rPr>
        <w:t xml:space="preserve"> </w:t>
      </w:r>
      <w:r w:rsidR="00744981" w:rsidRPr="004813C6">
        <w:rPr>
          <w:rFonts w:cs="Arial"/>
          <w:b/>
        </w:rPr>
        <w:t xml:space="preserve">P&amp;L </w:t>
      </w:r>
      <w:r w:rsidR="00AC0287" w:rsidRPr="004813C6">
        <w:rPr>
          <w:rFonts w:cs="Arial"/>
          <w:b/>
        </w:rPr>
        <w:t xml:space="preserve">Data Warehouse </w:t>
      </w:r>
      <w:r w:rsidRPr="004813C6">
        <w:rPr>
          <w:rFonts w:cs="Arial"/>
          <w:b/>
        </w:rPr>
        <w:t>project</w:t>
      </w:r>
      <w:r w:rsidRPr="004813C6">
        <w:rPr>
          <w:rFonts w:cs="Arial"/>
        </w:rPr>
        <w:t xml:space="preserve"> on-time and on-budget with full end-user suppor</w:t>
      </w:r>
      <w:r w:rsidR="00AC0287" w:rsidRPr="004813C6">
        <w:rPr>
          <w:rFonts w:cs="Arial"/>
        </w:rPr>
        <w:t>t</w:t>
      </w:r>
      <w:r w:rsidRPr="004813C6">
        <w:rPr>
          <w:rFonts w:cs="Arial"/>
        </w:rPr>
        <w:t>. That improved data quality and availability</w:t>
      </w:r>
      <w:r w:rsidR="00744981" w:rsidRPr="004813C6">
        <w:rPr>
          <w:rFonts w:cs="Arial"/>
        </w:rPr>
        <w:t>, and</w:t>
      </w:r>
      <w:r w:rsidRPr="004813C6">
        <w:rPr>
          <w:rFonts w:cs="Arial"/>
        </w:rPr>
        <w:t xml:space="preserve"> reduced overall </w:t>
      </w:r>
      <w:r w:rsidRPr="004813C6">
        <w:rPr>
          <w:rFonts w:cs="Arial"/>
          <w:b/>
        </w:rPr>
        <w:t>costs by</w:t>
      </w:r>
      <w:r w:rsidRPr="004813C6">
        <w:rPr>
          <w:rFonts w:cs="Arial"/>
        </w:rPr>
        <w:t xml:space="preserve"> </w:t>
      </w:r>
      <w:r w:rsidRPr="004813C6">
        <w:rPr>
          <w:rFonts w:cs="Arial"/>
          <w:b/>
        </w:rPr>
        <w:t>$5M</w:t>
      </w:r>
      <w:r w:rsidRPr="004813C6">
        <w:rPr>
          <w:rFonts w:cs="Arial"/>
        </w:rPr>
        <w:t xml:space="preserve"> per year, and the project team was retained by client after project conclusion to deliver additional system updates and enhancements.</w:t>
      </w:r>
    </w:p>
    <w:p w14:paraId="35BE8CAF" w14:textId="77777777" w:rsidR="00CA173C" w:rsidRPr="004813C6" w:rsidRDefault="00CA173C" w:rsidP="00CA173C">
      <w:pPr>
        <w:pStyle w:val="Body"/>
        <w:jc w:val="both"/>
        <w:rPr>
          <w:rFonts w:cs="Arial"/>
        </w:rPr>
      </w:pPr>
    </w:p>
    <w:p w14:paraId="6A27DFAD" w14:textId="17CC19F4" w:rsidR="00CA173C" w:rsidRPr="004813C6" w:rsidRDefault="00CA173C" w:rsidP="00CA173C">
      <w:pPr>
        <w:pStyle w:val="Body"/>
        <w:jc w:val="both"/>
        <w:rPr>
          <w:rFonts w:cs="Arial"/>
          <w:b/>
        </w:rPr>
      </w:pPr>
      <w:r w:rsidRPr="004813C6">
        <w:rPr>
          <w:rFonts w:cs="Arial"/>
          <w:b/>
        </w:rPr>
        <w:t>ALLIANZE</w:t>
      </w:r>
      <w:r w:rsidRPr="004813C6">
        <w:rPr>
          <w:rFonts w:cs="Arial"/>
          <w:b/>
        </w:rPr>
        <w:tab/>
      </w:r>
    </w:p>
    <w:p w14:paraId="16BCE257" w14:textId="2C171154" w:rsidR="00CA173C" w:rsidRPr="004813C6" w:rsidRDefault="00744981" w:rsidP="00CA173C">
      <w:pPr>
        <w:pStyle w:val="Body"/>
        <w:jc w:val="both"/>
        <w:rPr>
          <w:rFonts w:cs="Arial"/>
          <w:b/>
          <w:i/>
        </w:rPr>
      </w:pPr>
      <w:r w:rsidRPr="004813C6">
        <w:rPr>
          <w:rFonts w:cs="Arial"/>
          <w:b/>
          <w:i/>
        </w:rPr>
        <w:t xml:space="preserve">Principal Architect </w:t>
      </w:r>
      <w:r w:rsidR="00CA173C" w:rsidRPr="004813C6">
        <w:rPr>
          <w:rFonts w:cs="Arial"/>
          <w:b/>
          <w:i/>
        </w:rPr>
        <w:t>(</w:t>
      </w:r>
      <w:r w:rsidR="00FD14D1" w:rsidRPr="004813C6">
        <w:rPr>
          <w:rFonts w:cs="Arial"/>
          <w:b/>
          <w:i/>
        </w:rPr>
        <w:t>January 2005</w:t>
      </w:r>
      <w:r w:rsidR="00CA173C" w:rsidRPr="004813C6">
        <w:rPr>
          <w:rFonts w:cs="Arial"/>
          <w:b/>
          <w:i/>
        </w:rPr>
        <w:t xml:space="preserve"> – November 2005)</w:t>
      </w:r>
    </w:p>
    <w:p w14:paraId="6743EC0F" w14:textId="77777777" w:rsidR="00CA173C" w:rsidRPr="004813C6" w:rsidRDefault="00CA173C" w:rsidP="00CA173C">
      <w:pPr>
        <w:pStyle w:val="Body"/>
        <w:numPr>
          <w:ilvl w:val="0"/>
          <w:numId w:val="13"/>
        </w:numPr>
        <w:jc w:val="both"/>
        <w:rPr>
          <w:rFonts w:cs="Arial"/>
        </w:rPr>
      </w:pPr>
      <w:r w:rsidRPr="004813C6">
        <w:rPr>
          <w:rFonts w:cs="Arial"/>
          <w:b/>
        </w:rPr>
        <w:t>Proposed</w:t>
      </w:r>
      <w:r w:rsidRPr="004813C6">
        <w:rPr>
          <w:rFonts w:cs="Arial"/>
        </w:rPr>
        <w:t xml:space="preserve"> </w:t>
      </w:r>
      <w:r w:rsidR="00AC0287" w:rsidRPr="004813C6">
        <w:rPr>
          <w:rFonts w:cs="Arial"/>
        </w:rPr>
        <w:t xml:space="preserve">modifications to </w:t>
      </w:r>
      <w:r w:rsidRPr="004813C6">
        <w:rPr>
          <w:rFonts w:cs="Arial"/>
        </w:rPr>
        <w:t xml:space="preserve">architecture added significant value to marketing efforts by </w:t>
      </w:r>
      <w:r w:rsidRPr="004813C6">
        <w:rPr>
          <w:rFonts w:cs="Arial"/>
          <w:b/>
        </w:rPr>
        <w:t>enabling the business</w:t>
      </w:r>
      <w:r w:rsidRPr="004813C6">
        <w:rPr>
          <w:rFonts w:cs="Arial"/>
        </w:rPr>
        <w:t xml:space="preserve"> to scientifically find and strategically market to prospects as well as core customer base, </w:t>
      </w:r>
      <w:r w:rsidRPr="004813C6">
        <w:rPr>
          <w:rFonts w:cs="Arial"/>
          <w:b/>
        </w:rPr>
        <w:t>perform accurate customer profitability analyses</w:t>
      </w:r>
      <w:r w:rsidRPr="004813C6">
        <w:rPr>
          <w:rFonts w:cs="Arial"/>
        </w:rPr>
        <w:t>, effectively cross-sell and up-sell products to existing customers, perform retention and churn analysis, and effectively manage information flow to and from the Market Vendor’s network.</w:t>
      </w:r>
    </w:p>
    <w:p w14:paraId="33C3EE17" w14:textId="77777777" w:rsidR="00CA173C" w:rsidRPr="004813C6" w:rsidRDefault="00CA173C" w:rsidP="00CA173C">
      <w:pPr>
        <w:pStyle w:val="Body"/>
        <w:jc w:val="both"/>
        <w:rPr>
          <w:rFonts w:cs="Arial"/>
        </w:rPr>
      </w:pPr>
    </w:p>
    <w:p w14:paraId="25D38544" w14:textId="77777777" w:rsidR="00CA173C" w:rsidRPr="004813C6" w:rsidRDefault="00CA173C" w:rsidP="00CA173C">
      <w:pPr>
        <w:pStyle w:val="Body"/>
        <w:jc w:val="center"/>
        <w:rPr>
          <w:rFonts w:cs="Arial"/>
          <w:u w:val="single"/>
        </w:rPr>
      </w:pPr>
    </w:p>
    <w:p w14:paraId="3EAC40CB" w14:textId="77777777" w:rsidR="00CA173C" w:rsidRPr="004813C6" w:rsidRDefault="00CA173C" w:rsidP="00CA173C">
      <w:pPr>
        <w:pStyle w:val="Body"/>
        <w:jc w:val="center"/>
        <w:rPr>
          <w:rFonts w:cs="Arial"/>
          <w:u w:val="single"/>
        </w:rPr>
      </w:pPr>
      <w:r w:rsidRPr="004813C6">
        <w:rPr>
          <w:rFonts w:cs="Arial"/>
          <w:u w:val="single"/>
        </w:rPr>
        <w:t>EDUCATION</w:t>
      </w:r>
    </w:p>
    <w:p w14:paraId="713E8356" w14:textId="77777777" w:rsidR="00CA173C" w:rsidRPr="004813C6" w:rsidRDefault="00CA173C" w:rsidP="00CA173C">
      <w:pPr>
        <w:pStyle w:val="Body"/>
        <w:jc w:val="both"/>
        <w:rPr>
          <w:rFonts w:cs="Arial"/>
        </w:rPr>
      </w:pPr>
    </w:p>
    <w:p w14:paraId="0641610C" w14:textId="77777777" w:rsidR="00CA173C" w:rsidRPr="004813C6" w:rsidRDefault="00CA173C" w:rsidP="00CA173C">
      <w:pPr>
        <w:pStyle w:val="Body"/>
        <w:jc w:val="both"/>
        <w:rPr>
          <w:rFonts w:cs="Arial"/>
        </w:rPr>
      </w:pPr>
      <w:r w:rsidRPr="004813C6">
        <w:rPr>
          <w:rFonts w:cs="Arial"/>
        </w:rPr>
        <w:t>State University (Ukraine) – MS in Mathematics.</w:t>
      </w:r>
    </w:p>
    <w:p w14:paraId="2473A173" w14:textId="0C009D6F" w:rsidR="003326B7" w:rsidRPr="004813C6" w:rsidRDefault="00CA173C" w:rsidP="00CA173C">
      <w:pPr>
        <w:pStyle w:val="Body"/>
        <w:jc w:val="both"/>
        <w:rPr>
          <w:rFonts w:cs="Arial"/>
        </w:rPr>
      </w:pPr>
      <w:r w:rsidRPr="004813C6">
        <w:rPr>
          <w:rFonts w:cs="Arial"/>
        </w:rPr>
        <w:t>Presenter at industry conferences, technical groups and taught many technical classes.</w:t>
      </w:r>
    </w:p>
    <w:sectPr w:rsidR="003326B7" w:rsidRPr="004813C6" w:rsidSect="005761AC">
      <w:type w:val="continuous"/>
      <w:pgSz w:w="12240" w:h="15840"/>
      <w:pgMar w:top="900" w:right="1080" w:bottom="81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8A9F2" w14:textId="77777777" w:rsidR="00255031" w:rsidRDefault="00255031" w:rsidP="000F55DF">
      <w:r>
        <w:separator/>
      </w:r>
    </w:p>
  </w:endnote>
  <w:endnote w:type="continuationSeparator" w:id="0">
    <w:p w14:paraId="6E8F1B12" w14:textId="77777777" w:rsidR="00255031" w:rsidRDefault="00255031" w:rsidP="000F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F0771" w14:textId="77777777" w:rsidR="00255031" w:rsidRDefault="00255031" w:rsidP="000F55DF">
      <w:r>
        <w:separator/>
      </w:r>
    </w:p>
  </w:footnote>
  <w:footnote w:type="continuationSeparator" w:id="0">
    <w:p w14:paraId="2DAA1B2B" w14:textId="77777777" w:rsidR="00255031" w:rsidRDefault="00255031" w:rsidP="000F5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798A"/>
    <w:multiLevelType w:val="hybridMultilevel"/>
    <w:tmpl w:val="994E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4375F"/>
    <w:multiLevelType w:val="hybridMultilevel"/>
    <w:tmpl w:val="CC02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A16C9"/>
    <w:multiLevelType w:val="hybridMultilevel"/>
    <w:tmpl w:val="AE1A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9272B"/>
    <w:multiLevelType w:val="hybridMultilevel"/>
    <w:tmpl w:val="C99ACE54"/>
    <w:lvl w:ilvl="0" w:tplc="56D213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F75095"/>
    <w:multiLevelType w:val="hybridMultilevel"/>
    <w:tmpl w:val="53F0867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04431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4A4338"/>
    <w:multiLevelType w:val="hybridMultilevel"/>
    <w:tmpl w:val="E3AE2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27D44"/>
    <w:multiLevelType w:val="hybridMultilevel"/>
    <w:tmpl w:val="DE04E4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0B40941"/>
    <w:multiLevelType w:val="hybridMultilevel"/>
    <w:tmpl w:val="58B2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1B4854"/>
    <w:multiLevelType w:val="hybridMultilevel"/>
    <w:tmpl w:val="0FDEF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E95F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FE4749"/>
    <w:multiLevelType w:val="hybridMultilevel"/>
    <w:tmpl w:val="05AE318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E764567"/>
    <w:multiLevelType w:val="hybridMultilevel"/>
    <w:tmpl w:val="851885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7AC3B51"/>
    <w:multiLevelType w:val="hybridMultilevel"/>
    <w:tmpl w:val="C3F8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D56275"/>
    <w:multiLevelType w:val="hybridMultilevel"/>
    <w:tmpl w:val="EAF2E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B818B7"/>
    <w:multiLevelType w:val="hybridMultilevel"/>
    <w:tmpl w:val="CDEA49E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75488C"/>
    <w:multiLevelType w:val="hybridMultilevel"/>
    <w:tmpl w:val="E53C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C04B88"/>
    <w:multiLevelType w:val="hybridMultilevel"/>
    <w:tmpl w:val="82D4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AA367E"/>
    <w:multiLevelType w:val="hybridMultilevel"/>
    <w:tmpl w:val="974268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5"/>
  </w:num>
  <w:num w:numId="3">
    <w:abstractNumId w:val="3"/>
  </w:num>
  <w:num w:numId="4">
    <w:abstractNumId w:val="15"/>
  </w:num>
  <w:num w:numId="5">
    <w:abstractNumId w:val="18"/>
  </w:num>
  <w:num w:numId="6">
    <w:abstractNumId w:val="11"/>
  </w:num>
  <w:num w:numId="7">
    <w:abstractNumId w:val="9"/>
  </w:num>
  <w:num w:numId="8">
    <w:abstractNumId w:val="2"/>
  </w:num>
  <w:num w:numId="9">
    <w:abstractNumId w:val="6"/>
  </w:num>
  <w:num w:numId="10">
    <w:abstractNumId w:val="0"/>
  </w:num>
  <w:num w:numId="11">
    <w:abstractNumId w:val="17"/>
  </w:num>
  <w:num w:numId="12">
    <w:abstractNumId w:val="1"/>
  </w:num>
  <w:num w:numId="13">
    <w:abstractNumId w:val="13"/>
  </w:num>
  <w:num w:numId="14">
    <w:abstractNumId w:val="14"/>
  </w:num>
  <w:num w:numId="15">
    <w:abstractNumId w:val="8"/>
  </w:num>
  <w:num w:numId="16">
    <w:abstractNumId w:val="12"/>
  </w:num>
  <w:num w:numId="17">
    <w:abstractNumId w:val="4"/>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502"/>
    <w:rsid w:val="00036FD8"/>
    <w:rsid w:val="00046B20"/>
    <w:rsid w:val="000B7550"/>
    <w:rsid w:val="000C0955"/>
    <w:rsid w:val="000F55DF"/>
    <w:rsid w:val="00127113"/>
    <w:rsid w:val="0013626F"/>
    <w:rsid w:val="00151E53"/>
    <w:rsid w:val="001C5E6F"/>
    <w:rsid w:val="001F0B01"/>
    <w:rsid w:val="00224A34"/>
    <w:rsid w:val="002337F9"/>
    <w:rsid w:val="00246556"/>
    <w:rsid w:val="00255031"/>
    <w:rsid w:val="002B3BA7"/>
    <w:rsid w:val="002C696A"/>
    <w:rsid w:val="00307B8D"/>
    <w:rsid w:val="003326B7"/>
    <w:rsid w:val="00341407"/>
    <w:rsid w:val="00343BE7"/>
    <w:rsid w:val="003529E1"/>
    <w:rsid w:val="00381F45"/>
    <w:rsid w:val="003869F4"/>
    <w:rsid w:val="003D7249"/>
    <w:rsid w:val="003E526D"/>
    <w:rsid w:val="004076D2"/>
    <w:rsid w:val="004370FD"/>
    <w:rsid w:val="004551DB"/>
    <w:rsid w:val="00460764"/>
    <w:rsid w:val="0046116D"/>
    <w:rsid w:val="00472A8F"/>
    <w:rsid w:val="004813C6"/>
    <w:rsid w:val="004F2F32"/>
    <w:rsid w:val="00500B36"/>
    <w:rsid w:val="00537343"/>
    <w:rsid w:val="005761AC"/>
    <w:rsid w:val="005C6535"/>
    <w:rsid w:val="005D2B92"/>
    <w:rsid w:val="005D5FF8"/>
    <w:rsid w:val="005E4FEC"/>
    <w:rsid w:val="005E6FE5"/>
    <w:rsid w:val="005F51D9"/>
    <w:rsid w:val="00632184"/>
    <w:rsid w:val="00645491"/>
    <w:rsid w:val="00697446"/>
    <w:rsid w:val="007164EA"/>
    <w:rsid w:val="007379F4"/>
    <w:rsid w:val="00744981"/>
    <w:rsid w:val="00765D51"/>
    <w:rsid w:val="00772ED1"/>
    <w:rsid w:val="00780C74"/>
    <w:rsid w:val="007A2621"/>
    <w:rsid w:val="008229E2"/>
    <w:rsid w:val="008656D9"/>
    <w:rsid w:val="008B1417"/>
    <w:rsid w:val="008C7C1E"/>
    <w:rsid w:val="008F397C"/>
    <w:rsid w:val="00963216"/>
    <w:rsid w:val="00970EC9"/>
    <w:rsid w:val="009823B0"/>
    <w:rsid w:val="00A1495A"/>
    <w:rsid w:val="00A157C7"/>
    <w:rsid w:val="00A24EB4"/>
    <w:rsid w:val="00A33381"/>
    <w:rsid w:val="00A43B48"/>
    <w:rsid w:val="00AA790A"/>
    <w:rsid w:val="00AC0287"/>
    <w:rsid w:val="00AC4502"/>
    <w:rsid w:val="00AE331C"/>
    <w:rsid w:val="00B16C65"/>
    <w:rsid w:val="00BC1717"/>
    <w:rsid w:val="00BC41A8"/>
    <w:rsid w:val="00C14249"/>
    <w:rsid w:val="00C16629"/>
    <w:rsid w:val="00C56A86"/>
    <w:rsid w:val="00CA173C"/>
    <w:rsid w:val="00CF205E"/>
    <w:rsid w:val="00CF4519"/>
    <w:rsid w:val="00D024C0"/>
    <w:rsid w:val="00D10053"/>
    <w:rsid w:val="00D54E6E"/>
    <w:rsid w:val="00D93A4C"/>
    <w:rsid w:val="00DB4352"/>
    <w:rsid w:val="00DB7F98"/>
    <w:rsid w:val="00E5266A"/>
    <w:rsid w:val="00ED770D"/>
    <w:rsid w:val="00ED78A3"/>
    <w:rsid w:val="00EF40DE"/>
    <w:rsid w:val="00F1342D"/>
    <w:rsid w:val="00F81001"/>
    <w:rsid w:val="00F85940"/>
    <w:rsid w:val="00FA4ACE"/>
    <w:rsid w:val="00FB6E17"/>
    <w:rsid w:val="00FD1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AB0C2"/>
  <w15:chartTrackingRefBased/>
  <w15:docId w15:val="{D80D8617-DBD2-47A6-B71D-133157EC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pPr>
      <w:jc w:val="center"/>
    </w:pPr>
  </w:style>
  <w:style w:type="paragraph" w:customStyle="1" w:styleId="Body">
    <w:name w:val="Body"/>
    <w:basedOn w:val="Name"/>
    <w:pPr>
      <w:ind w:left="2160" w:hanging="2160"/>
      <w:jc w:val="left"/>
    </w:pPr>
  </w:style>
  <w:style w:type="paragraph" w:styleId="Header">
    <w:name w:val="header"/>
    <w:basedOn w:val="Normal"/>
    <w:link w:val="HeaderChar"/>
    <w:uiPriority w:val="99"/>
    <w:unhideWhenUsed/>
    <w:rsid w:val="000F55DF"/>
    <w:pPr>
      <w:tabs>
        <w:tab w:val="center" w:pos="4680"/>
        <w:tab w:val="right" w:pos="9360"/>
      </w:tabs>
    </w:pPr>
  </w:style>
  <w:style w:type="character" w:customStyle="1" w:styleId="HeaderChar">
    <w:name w:val="Header Char"/>
    <w:link w:val="Header"/>
    <w:uiPriority w:val="99"/>
    <w:rsid w:val="000F55DF"/>
    <w:rPr>
      <w:rFonts w:ascii="Arial" w:hAnsi="Arial"/>
    </w:rPr>
  </w:style>
  <w:style w:type="paragraph" w:styleId="Footer">
    <w:name w:val="footer"/>
    <w:basedOn w:val="Normal"/>
    <w:link w:val="FooterChar"/>
    <w:uiPriority w:val="99"/>
    <w:unhideWhenUsed/>
    <w:rsid w:val="000F55DF"/>
    <w:pPr>
      <w:tabs>
        <w:tab w:val="center" w:pos="4680"/>
        <w:tab w:val="right" w:pos="9360"/>
      </w:tabs>
    </w:pPr>
  </w:style>
  <w:style w:type="character" w:customStyle="1" w:styleId="FooterChar">
    <w:name w:val="Footer Char"/>
    <w:link w:val="Footer"/>
    <w:uiPriority w:val="99"/>
    <w:rsid w:val="000F55DF"/>
    <w:rPr>
      <w:rFonts w:ascii="Arial" w:hAnsi="Arial"/>
    </w:rPr>
  </w:style>
  <w:style w:type="character" w:styleId="Hyperlink">
    <w:name w:val="Hyperlink"/>
    <w:uiPriority w:val="99"/>
    <w:unhideWhenUsed/>
    <w:rsid w:val="005F51D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160130">
      <w:bodyDiv w:val="1"/>
      <w:marLeft w:val="0"/>
      <w:marRight w:val="0"/>
      <w:marTop w:val="0"/>
      <w:marBottom w:val="0"/>
      <w:divBdr>
        <w:top w:val="none" w:sz="0" w:space="0" w:color="auto"/>
        <w:left w:val="none" w:sz="0" w:space="0" w:color="auto"/>
        <w:bottom w:val="none" w:sz="0" w:space="0" w:color="auto"/>
        <w:right w:val="none" w:sz="0" w:space="0" w:color="auto"/>
      </w:divBdr>
    </w:div>
    <w:div w:id="1414625249">
      <w:bodyDiv w:val="1"/>
      <w:marLeft w:val="0"/>
      <w:marRight w:val="0"/>
      <w:marTop w:val="0"/>
      <w:marBottom w:val="0"/>
      <w:divBdr>
        <w:top w:val="none" w:sz="0" w:space="0" w:color="auto"/>
        <w:left w:val="none" w:sz="0" w:space="0" w:color="auto"/>
        <w:bottom w:val="none" w:sz="0" w:space="0" w:color="auto"/>
        <w:right w:val="none" w:sz="0" w:space="0" w:color="auto"/>
      </w:divBdr>
    </w:div>
    <w:div w:id="1673533723">
      <w:bodyDiv w:val="1"/>
      <w:marLeft w:val="0"/>
      <w:marRight w:val="0"/>
      <w:marTop w:val="0"/>
      <w:marBottom w:val="0"/>
      <w:divBdr>
        <w:top w:val="none" w:sz="0" w:space="0" w:color="auto"/>
        <w:left w:val="none" w:sz="0" w:space="0" w:color="auto"/>
        <w:bottom w:val="none" w:sz="0" w:space="0" w:color="auto"/>
        <w:right w:val="none" w:sz="0" w:space="0" w:color="auto"/>
      </w:divBdr>
    </w:div>
    <w:div w:id="1774744628">
      <w:bodyDiv w:val="1"/>
      <w:marLeft w:val="0"/>
      <w:marRight w:val="0"/>
      <w:marTop w:val="0"/>
      <w:marBottom w:val="0"/>
      <w:divBdr>
        <w:top w:val="none" w:sz="0" w:space="0" w:color="auto"/>
        <w:left w:val="none" w:sz="0" w:space="0" w:color="auto"/>
        <w:bottom w:val="none" w:sz="0" w:space="0" w:color="auto"/>
        <w:right w:val="none" w:sz="0" w:space="0" w:color="auto"/>
      </w:divBdr>
    </w:div>
    <w:div w:id="1946763803">
      <w:bodyDiv w:val="1"/>
      <w:marLeft w:val="0"/>
      <w:marRight w:val="0"/>
      <w:marTop w:val="0"/>
      <w:marBottom w:val="0"/>
      <w:divBdr>
        <w:top w:val="none" w:sz="0" w:space="0" w:color="auto"/>
        <w:left w:val="none" w:sz="0" w:space="0" w:color="auto"/>
        <w:bottom w:val="none" w:sz="0" w:space="0" w:color="auto"/>
        <w:right w:val="none" w:sz="0" w:space="0" w:color="auto"/>
      </w:divBdr>
    </w:div>
    <w:div w:id="19628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CharactersWithSpaces>
  <SharedDoc>false</SharedDoc>
  <HLinks>
    <vt:vector size="6" baseType="variant">
      <vt:variant>
        <vt:i4>6488142</vt:i4>
      </vt:variant>
      <vt:variant>
        <vt:i4>0</vt:i4>
      </vt:variant>
      <vt:variant>
        <vt:i4>0</vt:i4>
      </vt:variant>
      <vt:variant>
        <vt:i4>5</vt:i4>
      </vt:variant>
      <vt:variant>
        <vt:lpwstr>mailto:irozenberg@msn.com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2023-08-08T20:43:00Z</dcterms:created>
  <dcterms:modified xsi:type="dcterms:W3CDTF">2023-08-08T20:43:00Z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