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12" w:rsidRPr="0081296A" w:rsidRDefault="00A23212" w:rsidP="00A23212">
      <w:pPr>
        <w:pStyle w:val="Header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1296A">
        <w:rPr>
          <w:rFonts w:ascii="Times New Roman" w:hAnsi="Times New Roman" w:cs="Times New Roman"/>
          <w:b/>
          <w:caps/>
          <w:sz w:val="24"/>
          <w:szCs w:val="24"/>
          <w:u w:val="single"/>
        </w:rPr>
        <w:t>Professional Summary</w:t>
      </w:r>
    </w:p>
    <w:p w:rsidR="00107FC6" w:rsidRPr="0081296A" w:rsidRDefault="00107FC6" w:rsidP="00A23212">
      <w:pPr>
        <w:pStyle w:val="Header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23212" w:rsidRPr="002A5D94" w:rsidRDefault="00A23212" w:rsidP="002729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A5D94">
        <w:rPr>
          <w:rFonts w:ascii="Times New Roman" w:eastAsia="Century Gothic" w:hAnsi="Times New Roman" w:cs="Times New Roman"/>
          <w:sz w:val="24"/>
          <w:szCs w:val="24"/>
        </w:rPr>
        <w:t>Collaborative &amp;</w:t>
      </w:r>
      <w:r w:rsidR="00C752F2" w:rsidRPr="002A5D94">
        <w:rPr>
          <w:rFonts w:ascii="Times New Roman" w:eastAsia="Century Gothic" w:hAnsi="Times New Roman" w:cs="Times New Roman"/>
          <w:sz w:val="24"/>
          <w:szCs w:val="24"/>
        </w:rPr>
        <w:t xml:space="preserve">team oriented </w:t>
      </w:r>
      <w:r w:rsidRPr="002A5D94">
        <w:rPr>
          <w:rFonts w:ascii="Times New Roman" w:eastAsia="Century Gothic" w:hAnsi="Times New Roman" w:cs="Times New Roman"/>
          <w:sz w:val="24"/>
          <w:szCs w:val="24"/>
        </w:rPr>
        <w:t>senior business intel</w:t>
      </w:r>
      <w:r w:rsidR="00874C15" w:rsidRPr="002A5D94">
        <w:rPr>
          <w:rFonts w:ascii="Times New Roman" w:eastAsia="Century Gothic" w:hAnsi="Times New Roman" w:cs="Times New Roman"/>
          <w:sz w:val="24"/>
          <w:szCs w:val="24"/>
        </w:rPr>
        <w:t xml:space="preserve">ligence analyst with </w:t>
      </w:r>
      <w:r w:rsidR="001457F1">
        <w:rPr>
          <w:rFonts w:ascii="Times New Roman" w:eastAsia="Century Gothic" w:hAnsi="Times New Roman" w:cs="Times New Roman"/>
          <w:sz w:val="24"/>
          <w:szCs w:val="24"/>
        </w:rPr>
        <w:t>10</w:t>
      </w:r>
      <w:r w:rsidRPr="002A5D94">
        <w:rPr>
          <w:rFonts w:ascii="Times New Roman" w:eastAsia="Century Gothic" w:hAnsi="Times New Roman" w:cs="Times New Roman"/>
          <w:sz w:val="24"/>
          <w:szCs w:val="24"/>
        </w:rPr>
        <w:t>+ years of experience.</w:t>
      </w:r>
    </w:p>
    <w:p w:rsidR="00A23212" w:rsidRPr="002C6BB6" w:rsidRDefault="00A23212" w:rsidP="002729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A5D94">
        <w:rPr>
          <w:rFonts w:ascii="Times New Roman" w:eastAsia="Century Gothic" w:hAnsi="Times New Roman" w:cs="Times New Roman"/>
          <w:sz w:val="24"/>
          <w:szCs w:val="24"/>
        </w:rPr>
        <w:t xml:space="preserve">Direct experience in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working with sales, marketing, research &amp; executive teams to drive </w:t>
      </w:r>
      <w:r w:rsidR="00911457" w:rsidRPr="002C6BB6">
        <w:rPr>
          <w:rFonts w:ascii="Times New Roman" w:eastAsia="Century Gothic" w:hAnsi="Times New Roman" w:cs="Times New Roman"/>
          <w:sz w:val="24"/>
          <w:szCs w:val="24"/>
        </w:rPr>
        <w:t>revenue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for clients by provi</w:t>
      </w:r>
      <w:r w:rsidR="00911457" w:rsidRPr="002C6BB6">
        <w:rPr>
          <w:rFonts w:ascii="Times New Roman" w:eastAsia="Century Gothic" w:hAnsi="Times New Roman" w:cs="Times New Roman"/>
          <w:sz w:val="24"/>
          <w:szCs w:val="24"/>
        </w:rPr>
        <w:t xml:space="preserve">ding data insights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&amp; dashboard solutions to track </w:t>
      </w:r>
      <w:r w:rsidR="00911457" w:rsidRPr="002C6BB6">
        <w:rPr>
          <w:rFonts w:ascii="Times New Roman" w:eastAsia="Century Gothic" w:hAnsi="Times New Roman" w:cs="Times New Roman"/>
          <w:sz w:val="24"/>
          <w:szCs w:val="24"/>
        </w:rPr>
        <w:t>key performance indicators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A23212" w:rsidRPr="002C6BB6" w:rsidRDefault="00A23212" w:rsidP="002729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A </w:t>
      </w:r>
      <w:r w:rsidR="00911457" w:rsidRPr="002C6BB6">
        <w:rPr>
          <w:rFonts w:ascii="Times New Roman" w:eastAsia="Century Gothic" w:hAnsi="Times New Roman" w:cs="Times New Roman"/>
          <w:sz w:val="24"/>
          <w:szCs w:val="24"/>
        </w:rPr>
        <w:t>consumer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centric leader with strong management &amp; communicatio</w:t>
      </w:r>
      <w:r w:rsidR="00911457" w:rsidRPr="002C6BB6">
        <w:rPr>
          <w:rFonts w:ascii="Times New Roman" w:eastAsia="Century Gothic" w:hAnsi="Times New Roman" w:cs="Times New Roman"/>
          <w:sz w:val="24"/>
          <w:szCs w:val="24"/>
        </w:rPr>
        <w:t>n skills, recognized for empowering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teams to provide exceptional </w:t>
      </w:r>
      <w:r w:rsidR="001928D9" w:rsidRPr="002C6BB6">
        <w:rPr>
          <w:rFonts w:ascii="Times New Roman" w:eastAsia="Century Gothic" w:hAnsi="Times New Roman" w:cs="Times New Roman"/>
          <w:sz w:val="24"/>
          <w:szCs w:val="24"/>
        </w:rPr>
        <w:t>services to</w:t>
      </w:r>
      <w:r w:rsidR="00911457" w:rsidRPr="002C6BB6">
        <w:rPr>
          <w:rFonts w:ascii="Times New Roman" w:eastAsia="Century Gothic" w:hAnsi="Times New Roman" w:cs="Times New Roman"/>
          <w:sz w:val="24"/>
          <w:szCs w:val="24"/>
        </w:rPr>
        <w:t xml:space="preserve"> clients</w:t>
      </w:r>
      <w:r w:rsidR="001928D9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A23212" w:rsidRDefault="00A23212" w:rsidP="00785A1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Critical thinker who </w:t>
      </w:r>
      <w:r w:rsidR="008E4CBC" w:rsidRPr="002C6BB6">
        <w:rPr>
          <w:rFonts w:ascii="Times New Roman" w:eastAsia="Century Gothic" w:hAnsi="Times New Roman" w:cs="Times New Roman"/>
          <w:sz w:val="24"/>
          <w:szCs w:val="24"/>
        </w:rPr>
        <w:t>can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solve </w:t>
      </w:r>
      <w:r w:rsidR="00874C15" w:rsidRPr="002C6BB6">
        <w:rPr>
          <w:rFonts w:ascii="Times New Roman" w:eastAsia="Century Gothic" w:hAnsi="Times New Roman" w:cs="Times New Roman"/>
          <w:sz w:val="24"/>
          <w:szCs w:val="24"/>
        </w:rPr>
        <w:t xml:space="preserve">complex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problems by </w:t>
      </w:r>
      <w:r w:rsidR="005516ED" w:rsidRPr="002C6BB6">
        <w:rPr>
          <w:rFonts w:ascii="Times New Roman" w:eastAsia="Century Gothic" w:hAnsi="Times New Roman" w:cs="Times New Roman"/>
          <w:sz w:val="24"/>
          <w:szCs w:val="24"/>
        </w:rPr>
        <w:t>analyzing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key market trends, extracting &amp; converting </w:t>
      </w:r>
      <w:r w:rsidR="005516ED" w:rsidRPr="002C6BB6">
        <w:rPr>
          <w:rFonts w:ascii="Times New Roman" w:eastAsia="Century Gothic" w:hAnsi="Times New Roman" w:cs="Times New Roman"/>
          <w:sz w:val="24"/>
          <w:szCs w:val="24"/>
        </w:rPr>
        <w:t xml:space="preserve">data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into informative insights to drive business results.</w:t>
      </w:r>
    </w:p>
    <w:p w:rsidR="00785A1C" w:rsidRPr="00785A1C" w:rsidRDefault="00785A1C" w:rsidP="00785A1C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:rsidR="00A23212" w:rsidRPr="00725BC0" w:rsidRDefault="00A23212" w:rsidP="00A23212">
      <w:pPr>
        <w:pStyle w:val="Achievement"/>
        <w:numPr>
          <w:ilvl w:val="0"/>
          <w:numId w:val="0"/>
        </w:numPr>
        <w:jc w:val="both"/>
        <w:rPr>
          <w:b/>
          <w:caps/>
          <w:sz w:val="20"/>
          <w:szCs w:val="20"/>
          <w:u w:val="single"/>
        </w:rPr>
      </w:pPr>
      <w:r w:rsidRPr="00725BC0">
        <w:rPr>
          <w:b/>
          <w:caps/>
          <w:sz w:val="20"/>
          <w:szCs w:val="20"/>
          <w:u w:val="single"/>
        </w:rPr>
        <w:t>Skill Set:</w:t>
      </w:r>
    </w:p>
    <w:p w:rsidR="00A23212" w:rsidRPr="00725BC0" w:rsidRDefault="00A23212" w:rsidP="00A23212">
      <w:pPr>
        <w:pStyle w:val="Achievement"/>
        <w:numPr>
          <w:ilvl w:val="0"/>
          <w:numId w:val="0"/>
        </w:numPr>
        <w:jc w:val="both"/>
        <w:rPr>
          <w:b/>
          <w:sz w:val="20"/>
          <w:szCs w:val="20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7585"/>
      </w:tblGrid>
      <w:tr w:rsidR="00CF40DF" w:rsidRPr="00A97432" w:rsidTr="00B66237">
        <w:tc>
          <w:tcPr>
            <w:tcW w:w="0" w:type="auto"/>
          </w:tcPr>
          <w:p w:rsidR="00A23212" w:rsidRPr="00A97432" w:rsidRDefault="00E3431F" w:rsidP="00B66237">
            <w:pPr>
              <w:pStyle w:val="BodyText"/>
              <w:rPr>
                <w:color w:val="000000"/>
              </w:rPr>
            </w:pPr>
            <w:r w:rsidRPr="00A97432">
              <w:rPr>
                <w:color w:val="000000"/>
              </w:rPr>
              <w:t>Domains</w:t>
            </w:r>
            <w:r w:rsidR="00050485" w:rsidRPr="00A97432">
              <w:rPr>
                <w:color w:val="000000"/>
              </w:rPr>
              <w:t>/Technologies</w:t>
            </w:r>
          </w:p>
        </w:tc>
        <w:tc>
          <w:tcPr>
            <w:tcW w:w="0" w:type="auto"/>
          </w:tcPr>
          <w:p w:rsidR="00A23212" w:rsidRPr="00CE7863" w:rsidRDefault="00CF40DF" w:rsidP="00CE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Google Analytics, Adobe Analytics, </w:t>
            </w:r>
            <w:r w:rsidR="00965CBC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Tableau, Power BI, </w:t>
            </w:r>
            <w:proofErr w:type="spellStart"/>
            <w:r w:rsidRPr="00A97432">
              <w:rPr>
                <w:rFonts w:ascii="Times New Roman" w:eastAsia="Century Gothic" w:hAnsi="Times New Roman" w:cs="Times New Roman"/>
                <w:sz w:val="24"/>
                <w:szCs w:val="24"/>
              </w:rPr>
              <w:t>QlikView</w:t>
            </w:r>
            <w:r w:rsidR="00A710AF">
              <w:rPr>
                <w:rFonts w:ascii="Times New Roman" w:eastAsia="Century Gothic" w:hAnsi="Times New Roman" w:cs="Times New Roman"/>
                <w:sz w:val="24"/>
                <w:szCs w:val="24"/>
              </w:rPr>
              <w:t>&amp;</w:t>
            </w:r>
            <w:r w:rsidR="00951362">
              <w:rPr>
                <w:rFonts w:ascii="Times New Roman" w:eastAsia="Century Gothic" w:hAnsi="Times New Roman" w:cs="Times New Roman"/>
                <w:sz w:val="24"/>
                <w:szCs w:val="24"/>
              </w:rPr>
              <w:t>Qlik</w:t>
            </w:r>
            <w:proofErr w:type="spellEnd"/>
            <w:r w:rsidR="0095136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Sense</w:t>
            </w:r>
            <w:r w:rsidR="00A710AF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Analytics</w:t>
            </w:r>
            <w:r w:rsidRPr="00A9743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, </w:t>
            </w:r>
            <w:r w:rsidR="00A36A9E">
              <w:rPr>
                <w:rFonts w:ascii="Times New Roman" w:eastAsia="Century Gothic" w:hAnsi="Times New Roman" w:cs="Times New Roman"/>
                <w:sz w:val="24"/>
                <w:szCs w:val="24"/>
              </w:rPr>
              <w:t>Looker</w:t>
            </w:r>
            <w:r w:rsidR="0095136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Studio</w:t>
            </w:r>
            <w:r w:rsidR="00A36A9E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, </w:t>
            </w:r>
            <w:r w:rsidRPr="00A97432">
              <w:rPr>
                <w:rFonts w:ascii="Times New Roman" w:eastAsia="Century Gothic" w:hAnsi="Times New Roman" w:cs="Times New Roman"/>
                <w:sz w:val="24"/>
                <w:szCs w:val="24"/>
              </w:rPr>
              <w:t>Paid Media Analytics, iTunes &amp; Play Store Analytics</w:t>
            </w:r>
            <w:r w:rsidR="00FD2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7432">
              <w:rPr>
                <w:rFonts w:ascii="Times New Roman" w:eastAsia="Century Gothic" w:hAnsi="Times New Roman" w:cs="Times New Roman"/>
                <w:sz w:val="24"/>
                <w:szCs w:val="24"/>
              </w:rPr>
              <w:t>Social Media Analytics, Google AdWords, Google Search Console</w:t>
            </w:r>
            <w:r w:rsidR="007C33E6">
              <w:rPr>
                <w:rFonts w:eastAsia="Century Gothic"/>
              </w:rPr>
              <w:t>,</w:t>
            </w:r>
            <w:r w:rsidR="007C33E6" w:rsidRPr="00A9743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Visio</w:t>
            </w:r>
            <w:r w:rsidR="00025852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5852">
              <w:rPr>
                <w:rFonts w:ascii="Times New Roman" w:eastAsia="Century Gothic" w:hAnsi="Times New Roman" w:cs="Times New Roman"/>
                <w:sz w:val="24"/>
                <w:szCs w:val="24"/>
              </w:rPr>
              <w:t>Coveo</w:t>
            </w:r>
            <w:proofErr w:type="spellEnd"/>
            <w:r w:rsidR="00025852">
              <w:rPr>
                <w:rFonts w:ascii="Times New Roman" w:eastAsia="Century Gothic" w:hAnsi="Times New Roman" w:cs="Times New Roman"/>
                <w:sz w:val="24"/>
                <w:szCs w:val="24"/>
              </w:rPr>
              <w:t>, Segment</w:t>
            </w:r>
          </w:p>
        </w:tc>
      </w:tr>
      <w:tr w:rsidR="00CF40DF" w:rsidRPr="00A97432" w:rsidTr="00B66237">
        <w:tc>
          <w:tcPr>
            <w:tcW w:w="0" w:type="auto"/>
          </w:tcPr>
          <w:p w:rsidR="00A23212" w:rsidRPr="00A97432" w:rsidRDefault="00A23212" w:rsidP="00B66237">
            <w:pPr>
              <w:pStyle w:val="BodyText"/>
              <w:rPr>
                <w:b/>
                <w:caps/>
                <w:color w:val="000000"/>
                <w:u w:val="single"/>
              </w:rPr>
            </w:pPr>
            <w:r w:rsidRPr="00A97432">
              <w:rPr>
                <w:color w:val="000000"/>
              </w:rPr>
              <w:t>Database</w:t>
            </w:r>
          </w:p>
        </w:tc>
        <w:tc>
          <w:tcPr>
            <w:tcW w:w="0" w:type="auto"/>
          </w:tcPr>
          <w:p w:rsidR="00A23212" w:rsidRPr="00A97432" w:rsidRDefault="00951362" w:rsidP="007C33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Snowflake, </w:t>
            </w:r>
            <w:r w:rsidR="007C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97432">
              <w:rPr>
                <w:rFonts w:ascii="Times New Roman" w:eastAsia="Century Gothic" w:hAnsi="Times New Roman" w:cs="Times New Roman"/>
                <w:sz w:val="24"/>
                <w:szCs w:val="24"/>
              </w:rPr>
              <w:t>MS Access</w:t>
            </w:r>
          </w:p>
        </w:tc>
      </w:tr>
      <w:tr w:rsidR="00CF40DF" w:rsidRPr="00A97432" w:rsidTr="00B66237">
        <w:trPr>
          <w:trHeight w:val="575"/>
        </w:trPr>
        <w:tc>
          <w:tcPr>
            <w:tcW w:w="0" w:type="auto"/>
          </w:tcPr>
          <w:p w:rsidR="00A23212" w:rsidRPr="00A97432" w:rsidRDefault="00A23212" w:rsidP="00B66237">
            <w:pPr>
              <w:pStyle w:val="BodyText"/>
              <w:rPr>
                <w:b/>
                <w:caps/>
                <w:color w:val="000000"/>
                <w:u w:val="single"/>
              </w:rPr>
            </w:pPr>
            <w:r w:rsidRPr="00A97432">
              <w:rPr>
                <w:color w:val="000000"/>
              </w:rPr>
              <w:t>Server Technologies</w:t>
            </w:r>
          </w:p>
        </w:tc>
        <w:tc>
          <w:tcPr>
            <w:tcW w:w="0" w:type="auto"/>
          </w:tcPr>
          <w:p w:rsidR="00E5593D" w:rsidRPr="00A97432" w:rsidRDefault="00CF40DF" w:rsidP="00E5593D">
            <w:pPr>
              <w:pStyle w:val="BodyText"/>
              <w:rPr>
                <w:color w:val="000000"/>
              </w:rPr>
            </w:pPr>
            <w:r w:rsidRPr="00A97432">
              <w:rPr>
                <w:rFonts w:eastAsia="Century Gothic"/>
              </w:rPr>
              <w:t>Microsoft</w:t>
            </w:r>
            <w:r w:rsidR="00E5593D" w:rsidRPr="00A97432">
              <w:rPr>
                <w:rFonts w:eastAsia="Century Gothic"/>
              </w:rPr>
              <w:t xml:space="preserve"> SQL Server, </w:t>
            </w:r>
            <w:r w:rsidR="00951362">
              <w:rPr>
                <w:rFonts w:eastAsia="Century Gothic"/>
              </w:rPr>
              <w:t xml:space="preserve">Snowflake, Azure Blob Storage, </w:t>
            </w:r>
            <w:r w:rsidR="00874C15">
              <w:rPr>
                <w:rFonts w:eastAsia="Century Gothic"/>
              </w:rPr>
              <w:t xml:space="preserve">Google </w:t>
            </w:r>
            <w:r w:rsidR="00951362">
              <w:rPr>
                <w:rFonts w:eastAsia="Century Gothic"/>
              </w:rPr>
              <w:t>Big Query</w:t>
            </w:r>
            <w:r w:rsidR="00874C15">
              <w:rPr>
                <w:rFonts w:eastAsia="Century Gothic"/>
              </w:rPr>
              <w:t xml:space="preserve">, </w:t>
            </w:r>
            <w:r w:rsidR="00E5593D" w:rsidRPr="00A97432">
              <w:rPr>
                <w:rFonts w:eastAsia="Century Gothic"/>
              </w:rPr>
              <w:t>SSRS</w:t>
            </w:r>
          </w:p>
        </w:tc>
      </w:tr>
      <w:tr w:rsidR="00CF40DF" w:rsidRPr="00A97432" w:rsidTr="00B66237">
        <w:tc>
          <w:tcPr>
            <w:tcW w:w="0" w:type="auto"/>
          </w:tcPr>
          <w:p w:rsidR="00A23212" w:rsidRPr="00A97432" w:rsidRDefault="00A23212" w:rsidP="00B66237">
            <w:pPr>
              <w:pStyle w:val="BodyText"/>
              <w:rPr>
                <w:b/>
                <w:caps/>
                <w:color w:val="000000"/>
                <w:u w:val="single"/>
              </w:rPr>
            </w:pPr>
            <w:r w:rsidRPr="00A97432">
              <w:rPr>
                <w:color w:val="000000"/>
              </w:rPr>
              <w:t>Reporting Tools</w:t>
            </w:r>
            <w:r w:rsidRPr="00A97432">
              <w:rPr>
                <w:color w:val="000000"/>
              </w:rPr>
              <w:tab/>
            </w:r>
          </w:p>
        </w:tc>
        <w:tc>
          <w:tcPr>
            <w:tcW w:w="0" w:type="auto"/>
          </w:tcPr>
          <w:p w:rsidR="00A23212" w:rsidRPr="00CE7863" w:rsidRDefault="00951362" w:rsidP="000C24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Looker/</w:t>
            </w:r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proofErr w:type="gramStart"/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>Studio,</w:t>
            </w:r>
            <w:r w:rsidR="00965CBC">
              <w:rPr>
                <w:rFonts w:ascii="Times New Roman" w:eastAsia="Century Gothic" w:hAnsi="Times New Roman" w:cs="Times New Roman"/>
                <w:sz w:val="24"/>
                <w:szCs w:val="24"/>
              </w:rPr>
              <w:t>Firebase</w:t>
            </w:r>
            <w:proofErr w:type="spellEnd"/>
            <w:proofErr w:type="gramEnd"/>
            <w:r w:rsidR="00965CBC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, </w:t>
            </w:r>
            <w:r w:rsidR="00050485" w:rsidRPr="00A9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Tableau </w:t>
            </w:r>
            <w:proofErr w:type="spellStart"/>
            <w:r w:rsidR="00050485" w:rsidRPr="00A9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 w:rsidR="00050485" w:rsidRPr="00A97432">
              <w:rPr>
                <w:rFonts w:ascii="Times New Roman" w:eastAsia="Century Gothic" w:hAnsi="Times New Roman" w:cs="Times New Roman"/>
                <w:sz w:val="24"/>
                <w:szCs w:val="24"/>
              </w:rPr>
              <w:t>,</w:t>
            </w:r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>Power</w:t>
            </w:r>
            <w:proofErr w:type="spellEnd"/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BI Desktop, </w:t>
            </w:r>
            <w:r w:rsidR="0084669B">
              <w:rPr>
                <w:rFonts w:ascii="Times New Roman" w:eastAsia="Century Gothic" w:hAnsi="Times New Roman" w:cs="Times New Roman"/>
                <w:sz w:val="24"/>
                <w:szCs w:val="24"/>
              </w:rPr>
              <w:t>C</w:t>
            </w:r>
            <w:r w:rsidR="00050485" w:rsidRPr="00A97432">
              <w:rPr>
                <w:rFonts w:ascii="Times New Roman" w:eastAsia="Century Gothic" w:hAnsi="Times New Roman" w:cs="Times New Roman"/>
                <w:sz w:val="24"/>
                <w:szCs w:val="24"/>
              </w:rPr>
              <w:t>omScore</w:t>
            </w:r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>,</w:t>
            </w:r>
            <w:r w:rsidR="00A710AF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Global Data,</w:t>
            </w:r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>Shareablee</w:t>
            </w:r>
            <w:proofErr w:type="spellEnd"/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, Facebook </w:t>
            </w:r>
            <w:r w:rsidR="000C24C4">
              <w:rPr>
                <w:rFonts w:ascii="Times New Roman" w:eastAsia="Century Gothic" w:hAnsi="Times New Roman" w:cs="Times New Roman"/>
                <w:sz w:val="24"/>
                <w:szCs w:val="24"/>
              </w:rPr>
              <w:t>Analytics &amp;</w:t>
            </w:r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>A</w:t>
            </w:r>
            <w:r w:rsidR="000C24C4">
              <w:rPr>
                <w:rFonts w:ascii="Times New Roman" w:eastAsia="Century Gothic" w:hAnsi="Times New Roman" w:cs="Times New Roman"/>
                <w:sz w:val="24"/>
                <w:szCs w:val="24"/>
              </w:rPr>
              <w:t>ds</w:t>
            </w:r>
            <w:r w:rsidR="00874C15">
              <w:rPr>
                <w:rFonts w:ascii="Times New Roman" w:eastAsia="Century Gothic" w:hAnsi="Times New Roman" w:cs="Times New Roman"/>
                <w:sz w:val="24"/>
                <w:szCs w:val="24"/>
              </w:rPr>
              <w:t>, Bing A</w:t>
            </w:r>
            <w:r w:rsidR="000C24C4">
              <w:rPr>
                <w:rFonts w:ascii="Times New Roman" w:eastAsia="Century Gothic" w:hAnsi="Times New Roman" w:cs="Times New Roman"/>
                <w:sz w:val="24"/>
                <w:szCs w:val="24"/>
              </w:rPr>
              <w:t>ds</w:t>
            </w:r>
            <w:r w:rsidR="003F2E28">
              <w:rPr>
                <w:rFonts w:ascii="Times New Roman" w:eastAsia="Century Gothic" w:hAnsi="Times New Roman" w:cs="Times New Roman"/>
                <w:sz w:val="24"/>
                <w:szCs w:val="24"/>
              </w:rPr>
              <w:t>, Looker, Smartsheets</w:t>
            </w:r>
            <w:r w:rsidR="00A710AF">
              <w:rPr>
                <w:rFonts w:ascii="Times New Roman" w:eastAsia="Century Gothic" w:hAnsi="Times New Roman" w:cs="Times New Roman"/>
                <w:sz w:val="24"/>
                <w:szCs w:val="24"/>
              </w:rPr>
              <w:t>, Quantum Metrics</w:t>
            </w:r>
            <w:r w:rsidR="00025852">
              <w:rPr>
                <w:rFonts w:ascii="Times New Roman" w:eastAsia="Century Gothic" w:hAnsi="Times New Roman" w:cs="Times New Roman"/>
                <w:sz w:val="24"/>
                <w:szCs w:val="24"/>
              </w:rPr>
              <w:t>, Segment</w:t>
            </w:r>
          </w:p>
        </w:tc>
      </w:tr>
    </w:tbl>
    <w:p w:rsidR="0063284F" w:rsidRPr="00725BC0" w:rsidRDefault="0063284F" w:rsidP="00185394">
      <w:pPr>
        <w:spacing w:after="0" w:line="240" w:lineRule="auto"/>
        <w:rPr>
          <w:rFonts w:ascii="Times New Roman" w:eastAsia="Century Gothic" w:hAnsi="Times New Roman" w:cs="Times New Roman"/>
          <w:sz w:val="20"/>
          <w:szCs w:val="20"/>
        </w:rPr>
      </w:pPr>
    </w:p>
    <w:p w:rsidR="00464421" w:rsidRPr="00725BC0" w:rsidRDefault="0077406D">
      <w:pPr>
        <w:pBdr>
          <w:top w:val="single" w:sz="8" w:space="1" w:color="17365D"/>
          <w:left w:val="single" w:sz="8" w:space="4" w:color="17365D"/>
          <w:bottom w:val="single" w:sz="8" w:space="1" w:color="17365D"/>
          <w:right w:val="single" w:sz="8" w:space="4" w:color="17365D"/>
        </w:pBdr>
        <w:tabs>
          <w:tab w:val="left" w:pos="-171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725BC0">
        <w:rPr>
          <w:rFonts w:ascii="Times New Roman" w:eastAsia="Century Gothic" w:hAnsi="Times New Roman" w:cs="Times New Roman"/>
          <w:b/>
          <w:smallCaps/>
          <w:sz w:val="20"/>
          <w:szCs w:val="20"/>
        </w:rPr>
        <w:t>PROFESSIONAL EXPERIENCE</w:t>
      </w:r>
    </w:p>
    <w:p w:rsidR="00464421" w:rsidRPr="00725BC0" w:rsidRDefault="00464421">
      <w:pPr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</w:p>
    <w:p w:rsidR="00765A47" w:rsidRPr="00725BC0" w:rsidRDefault="00D10F98" w:rsidP="00765A47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  <w:r>
        <w:rPr>
          <w:rFonts w:ascii="Times New Roman" w:eastAsia="Century Gothic" w:hAnsi="Times New Roman" w:cs="Times New Roman"/>
          <w:b/>
          <w:sz w:val="20"/>
          <w:szCs w:val="20"/>
        </w:rPr>
        <w:t>CBRE</w:t>
      </w:r>
      <w:r w:rsidR="00951362">
        <w:rPr>
          <w:rFonts w:ascii="Times New Roman" w:eastAsia="Century Gothic" w:hAnsi="Times New Roman" w:cs="Times New Roman"/>
          <w:b/>
          <w:sz w:val="20"/>
          <w:szCs w:val="20"/>
        </w:rPr>
        <w:t xml:space="preserve"> GROUP, INC.</w:t>
      </w:r>
      <w:r w:rsidR="00765A47">
        <w:rPr>
          <w:rFonts w:ascii="Times New Roman" w:eastAsia="Century Gothic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eastAsia="Century Gothic" w:hAnsi="Times New Roman" w:cs="Times New Roman"/>
          <w:b/>
          <w:sz w:val="20"/>
          <w:szCs w:val="20"/>
        </w:rPr>
        <w:t>NEW YORK, NY</w:t>
      </w:r>
    </w:p>
    <w:p w:rsidR="00765A47" w:rsidRPr="002C6E89" w:rsidRDefault="00D10F98" w:rsidP="00765A47">
      <w:pPr>
        <w:shd w:val="clear" w:color="auto" w:fill="0F243E"/>
        <w:tabs>
          <w:tab w:val="right" w:pos="1008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Digital Marketing/Data Analytics</w:t>
      </w:r>
      <w:r w:rsidR="00765A47">
        <w:rPr>
          <w:rFonts w:ascii="Times New Roman" w:hAnsi="Times New Roman" w:cs="Times New Roman"/>
          <w:b/>
        </w:rPr>
        <w:t xml:space="preserve"> Consultant</w:t>
      </w:r>
      <w:r w:rsidR="00765A47" w:rsidRPr="00725BC0">
        <w:rPr>
          <w:rFonts w:ascii="Times New Roman" w:eastAsia="Century Gothic" w:hAnsi="Times New Roman" w:cs="Times New Roman"/>
          <w:sz w:val="20"/>
          <w:szCs w:val="20"/>
        </w:rPr>
        <w:tab/>
      </w:r>
      <w:r w:rsidR="00765A47">
        <w:rPr>
          <w:rFonts w:ascii="Times New Roman" w:eastAsia="Century Gothic" w:hAnsi="Times New Roman" w:cs="Times New Roman"/>
          <w:sz w:val="20"/>
          <w:szCs w:val="20"/>
        </w:rPr>
        <w:t>Oct 202</w:t>
      </w:r>
      <w:r>
        <w:rPr>
          <w:rFonts w:ascii="Times New Roman" w:eastAsia="Century Gothic" w:hAnsi="Times New Roman" w:cs="Times New Roman"/>
          <w:sz w:val="20"/>
          <w:szCs w:val="20"/>
        </w:rPr>
        <w:t>2</w:t>
      </w:r>
      <w:r w:rsidR="00765A47" w:rsidRPr="00725BC0">
        <w:rPr>
          <w:rFonts w:ascii="Times New Roman" w:eastAsia="Century Gothic" w:hAnsi="Times New Roman" w:cs="Times New Roman"/>
          <w:sz w:val="20"/>
          <w:szCs w:val="20"/>
        </w:rPr>
        <w:t>–</w:t>
      </w:r>
      <w:r w:rsidR="00765A47">
        <w:rPr>
          <w:rFonts w:ascii="Times New Roman" w:eastAsia="Century Gothic" w:hAnsi="Times New Roman" w:cs="Times New Roman"/>
          <w:sz w:val="20"/>
          <w:szCs w:val="20"/>
        </w:rPr>
        <w:t>Present</w:t>
      </w:r>
    </w:p>
    <w:p w:rsidR="00D10F98" w:rsidRPr="00D10F98" w:rsidRDefault="00D10F98" w:rsidP="00765A4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Led digital </w:t>
      </w:r>
      <w:r w:rsidR="009F6509">
        <w:rPr>
          <w:rFonts w:ascii="Arial" w:hAnsi="Arial" w:cs="Arial"/>
          <w:color w:val="222222"/>
          <w:shd w:val="clear" w:color="auto" w:fill="FFFFFF"/>
        </w:rPr>
        <w:t xml:space="preserve">marketing </w:t>
      </w:r>
      <w:r>
        <w:rPr>
          <w:rFonts w:ascii="Arial" w:hAnsi="Arial" w:cs="Arial"/>
          <w:color w:val="222222"/>
          <w:shd w:val="clear" w:color="auto" w:fill="FFFFFF"/>
        </w:rPr>
        <w:t>initiatives for various</w:t>
      </w:r>
      <w:r w:rsidR="009F6509">
        <w:rPr>
          <w:rFonts w:ascii="Arial" w:hAnsi="Arial" w:cs="Arial"/>
          <w:color w:val="222222"/>
          <w:shd w:val="clear" w:color="auto" w:fill="FFFFFF"/>
        </w:rPr>
        <w:t xml:space="preserve"> teams</w:t>
      </w:r>
      <w:r>
        <w:rPr>
          <w:rFonts w:ascii="Arial" w:hAnsi="Arial" w:cs="Arial"/>
          <w:color w:val="222222"/>
          <w:shd w:val="clear" w:color="auto" w:fill="FFFFFF"/>
        </w:rPr>
        <w:t xml:space="preserve">, including implementation of </w:t>
      </w:r>
      <w:r w:rsidR="00025852">
        <w:rPr>
          <w:rFonts w:ascii="Arial" w:hAnsi="Arial" w:cs="Arial"/>
          <w:color w:val="222222"/>
          <w:shd w:val="clear" w:color="auto" w:fill="FFFFFF"/>
        </w:rPr>
        <w:t xml:space="preserve">digital </w:t>
      </w:r>
      <w:r>
        <w:rPr>
          <w:rFonts w:ascii="Arial" w:hAnsi="Arial" w:cs="Arial"/>
          <w:color w:val="222222"/>
          <w:shd w:val="clear" w:color="auto" w:fill="FFFFFF"/>
        </w:rPr>
        <w:t>marketing platforms, web analytics tools, and landing page optimization strategies.</w:t>
      </w:r>
    </w:p>
    <w:p w:rsidR="00D10F98" w:rsidRPr="00D10F98" w:rsidRDefault="00D10F98" w:rsidP="00765A4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Analyzed data from multiple sources, such as Google Analytics, </w:t>
      </w:r>
      <w:r w:rsidR="00025852">
        <w:rPr>
          <w:rFonts w:ascii="Arial" w:hAnsi="Arial" w:cs="Arial"/>
          <w:color w:val="222222"/>
          <w:shd w:val="clear" w:color="auto" w:fill="FFFFFF"/>
        </w:rPr>
        <w:t xml:space="preserve">Salesforce, </w:t>
      </w:r>
      <w:proofErr w:type="spellStart"/>
      <w:r w:rsidR="00025852">
        <w:rPr>
          <w:rFonts w:ascii="Arial" w:hAnsi="Arial" w:cs="Arial"/>
          <w:color w:val="222222"/>
          <w:shd w:val="clear" w:color="auto" w:fill="FFFFFF"/>
        </w:rPr>
        <w:t>Coveo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</w:t>
      </w:r>
      <w:r w:rsidR="00025852">
        <w:rPr>
          <w:rFonts w:ascii="Arial" w:hAnsi="Arial" w:cs="Arial"/>
          <w:color w:val="222222"/>
          <w:shd w:val="clear" w:color="auto" w:fill="FFFFFF"/>
        </w:rPr>
        <w:t xml:space="preserve"> Segment </w:t>
      </w:r>
      <w:r>
        <w:rPr>
          <w:rFonts w:ascii="Arial" w:hAnsi="Arial" w:cs="Arial"/>
          <w:color w:val="222222"/>
          <w:shd w:val="clear" w:color="auto" w:fill="FFFFFF"/>
        </w:rPr>
        <w:t xml:space="preserve">to measure the performance of online </w:t>
      </w:r>
      <w:r w:rsidR="00025852">
        <w:rPr>
          <w:rFonts w:ascii="Arial" w:hAnsi="Arial" w:cs="Arial"/>
          <w:color w:val="222222"/>
          <w:shd w:val="clear" w:color="auto" w:fill="FFFFFF"/>
        </w:rPr>
        <w:t xml:space="preserve">marketing </w:t>
      </w:r>
      <w:r>
        <w:rPr>
          <w:rFonts w:ascii="Arial" w:hAnsi="Arial" w:cs="Arial"/>
          <w:color w:val="222222"/>
          <w:shd w:val="clear" w:color="auto" w:fill="FFFFFF"/>
        </w:rPr>
        <w:t>campaigns.</w:t>
      </w:r>
    </w:p>
    <w:p w:rsidR="00D10F98" w:rsidRPr="00D10F98" w:rsidRDefault="00D10F98" w:rsidP="00765A4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Created and presented monthly reports and dashboards that showed the progression of key performance indicators (KPIs), such as traffic, conversions, revenue, and customer retention.</w:t>
      </w:r>
    </w:p>
    <w:p w:rsidR="00D10F98" w:rsidRPr="00D10F98" w:rsidRDefault="00D10F98" w:rsidP="00765A4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Identified and utilized digital assets that demonstrated a strong </w:t>
      </w:r>
      <w:r w:rsidR="00025852">
        <w:rPr>
          <w:rFonts w:ascii="Arial" w:hAnsi="Arial" w:cs="Arial"/>
          <w:color w:val="222222"/>
          <w:shd w:val="clear" w:color="auto" w:fill="FFFFFF"/>
        </w:rPr>
        <w:t>traffic</w:t>
      </w:r>
      <w:r>
        <w:rPr>
          <w:rFonts w:ascii="Arial" w:hAnsi="Arial" w:cs="Arial"/>
          <w:color w:val="222222"/>
          <w:shd w:val="clear" w:color="auto" w:fill="FFFFFF"/>
        </w:rPr>
        <w:t xml:space="preserve"> impact and a significant </w:t>
      </w:r>
      <w:r w:rsidR="00025852">
        <w:rPr>
          <w:rFonts w:ascii="Arial" w:hAnsi="Arial" w:cs="Arial"/>
          <w:color w:val="222222"/>
          <w:shd w:val="clear" w:color="auto" w:fill="FFFFFF"/>
        </w:rPr>
        <w:t>retention of users</w:t>
      </w:r>
      <w:r>
        <w:rPr>
          <w:rFonts w:ascii="Arial" w:hAnsi="Arial" w:cs="Arial"/>
          <w:color w:val="222222"/>
          <w:shd w:val="clear" w:color="auto" w:fill="FFFFFF"/>
        </w:rPr>
        <w:t xml:space="preserve">, increasing customer base by </w:t>
      </w:r>
      <w:r w:rsidR="00025852">
        <w:rPr>
          <w:rFonts w:ascii="Arial" w:hAnsi="Arial" w:cs="Arial"/>
          <w:color w:val="222222"/>
          <w:shd w:val="clear" w:color="auto" w:fill="FFFFFF"/>
        </w:rPr>
        <w:t>122</w:t>
      </w:r>
      <w:r>
        <w:rPr>
          <w:rFonts w:ascii="Arial" w:hAnsi="Arial" w:cs="Arial"/>
          <w:color w:val="222222"/>
          <w:shd w:val="clear" w:color="auto" w:fill="FFFFFF"/>
        </w:rPr>
        <w:t>%.</w:t>
      </w:r>
    </w:p>
    <w:p w:rsidR="00765A47" w:rsidRDefault="00765A47" w:rsidP="00765A4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Lead and d</w:t>
      </w:r>
      <w:r w:rsidRPr="003F2E28">
        <w:rPr>
          <w:rFonts w:ascii="Times New Roman" w:eastAsia="Century Gothic" w:hAnsi="Times New Roman" w:cs="Times New Roman"/>
          <w:sz w:val="24"/>
          <w:szCs w:val="24"/>
        </w:rPr>
        <w:t>eveloped complex reporting, dashboards, charts and custom data points for multiple levels of management – from application leads to executives. Translated complex and evolving data into point-in-time insights.</w:t>
      </w:r>
    </w:p>
    <w:p w:rsidR="00D10F98" w:rsidRDefault="00D10F98" w:rsidP="00D10F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D10F98">
        <w:rPr>
          <w:rFonts w:ascii="Times New Roman" w:eastAsia="Century Gothic" w:hAnsi="Times New Roman" w:cs="Times New Roman"/>
          <w:sz w:val="24"/>
          <w:szCs w:val="24"/>
        </w:rPr>
        <w:t xml:space="preserve">Developed and maintained Power BI dashboards and reports to provide actionable insights for various business units and </w:t>
      </w:r>
      <w:r w:rsidR="008E4CBC" w:rsidRPr="00D10F98">
        <w:rPr>
          <w:rFonts w:ascii="Times New Roman" w:eastAsia="Century Gothic" w:hAnsi="Times New Roman" w:cs="Times New Roman"/>
          <w:sz w:val="24"/>
          <w:szCs w:val="24"/>
        </w:rPr>
        <w:t>clients.</w:t>
      </w:r>
    </w:p>
    <w:p w:rsidR="00025852" w:rsidRPr="009F6509" w:rsidRDefault="00025852" w:rsidP="0002585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6509">
        <w:rPr>
          <w:rFonts w:ascii="Times New Roman" w:eastAsia="Century Gothic" w:hAnsi="Times New Roman" w:cs="Times New Roman"/>
          <w:sz w:val="24"/>
          <w:szCs w:val="24"/>
        </w:rPr>
        <w:t>Developed reports and dashboards using Power BI and wr</w:t>
      </w:r>
      <w:r>
        <w:rPr>
          <w:rFonts w:ascii="Times New Roman" w:eastAsia="Century Gothic" w:hAnsi="Times New Roman" w:cs="Times New Roman"/>
          <w:sz w:val="24"/>
          <w:szCs w:val="24"/>
        </w:rPr>
        <w:t>ote</w:t>
      </w:r>
      <w:r w:rsidRPr="009F6509">
        <w:rPr>
          <w:rFonts w:ascii="Times New Roman" w:eastAsia="Century Gothic" w:hAnsi="Times New Roman" w:cs="Times New Roman"/>
          <w:sz w:val="24"/>
          <w:szCs w:val="24"/>
        </w:rPr>
        <w:t xml:space="preserve"> effective DAX formulas and expressions.</w:t>
      </w:r>
    </w:p>
    <w:p w:rsidR="00025852" w:rsidRPr="00025852" w:rsidRDefault="00025852" w:rsidP="0002585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6509">
        <w:rPr>
          <w:rFonts w:ascii="Times New Roman" w:eastAsia="Century Gothic" w:hAnsi="Times New Roman" w:cs="Times New Roman"/>
          <w:sz w:val="24"/>
          <w:szCs w:val="24"/>
        </w:rPr>
        <w:t>Used various sources to pull data into Power BI such as flat files, Snowflake, Big Query and GA4.</w:t>
      </w:r>
    </w:p>
    <w:p w:rsidR="009F6509" w:rsidRPr="009F6509" w:rsidRDefault="009F6509" w:rsidP="009F650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6509">
        <w:rPr>
          <w:rFonts w:ascii="Times New Roman" w:eastAsia="Century Gothic" w:hAnsi="Times New Roman" w:cs="Times New Roman"/>
          <w:sz w:val="24"/>
          <w:szCs w:val="24"/>
        </w:rPr>
        <w:t>Maintain</w:t>
      </w:r>
      <w:r>
        <w:rPr>
          <w:rFonts w:ascii="Times New Roman" w:eastAsia="Century Gothic" w:hAnsi="Times New Roman" w:cs="Times New Roman"/>
          <w:sz w:val="24"/>
          <w:szCs w:val="24"/>
        </w:rPr>
        <w:t>ed</w:t>
      </w:r>
      <w:r w:rsidRPr="009F6509">
        <w:rPr>
          <w:rFonts w:ascii="Times New Roman" w:eastAsia="Century Gothic" w:hAnsi="Times New Roman" w:cs="Times New Roman"/>
          <w:sz w:val="24"/>
          <w:szCs w:val="24"/>
        </w:rPr>
        <w:t>, and continually improve</w:t>
      </w:r>
      <w:r>
        <w:rPr>
          <w:rFonts w:ascii="Times New Roman" w:eastAsia="Century Gothic" w:hAnsi="Times New Roman" w:cs="Times New Roman"/>
          <w:sz w:val="24"/>
          <w:szCs w:val="24"/>
        </w:rPr>
        <w:t>d</w:t>
      </w:r>
      <w:r w:rsidRPr="009F6509">
        <w:rPr>
          <w:rFonts w:ascii="Times New Roman" w:eastAsia="Century Gothic" w:hAnsi="Times New Roman" w:cs="Times New Roman"/>
          <w:sz w:val="24"/>
          <w:szCs w:val="24"/>
        </w:rPr>
        <w:t xml:space="preserve"> digital analytics systems via Google Analytics, Google Data Studio (Looker), Power BI Google</w:t>
      </w:r>
      <w:r>
        <w:rPr>
          <w:rFonts w:ascii="Times New Roman" w:eastAsia="Century Gothic" w:hAnsi="Times New Roman" w:cs="Times New Roman"/>
          <w:sz w:val="24"/>
          <w:szCs w:val="24"/>
        </w:rPr>
        <w:t>,</w:t>
      </w:r>
      <w:r w:rsidRPr="009F6509">
        <w:rPr>
          <w:rFonts w:ascii="Times New Roman" w:eastAsia="Century Gothic" w:hAnsi="Times New Roman" w:cs="Times New Roman"/>
          <w:sz w:val="24"/>
          <w:szCs w:val="24"/>
        </w:rPr>
        <w:t xml:space="preserve"> Tag </w:t>
      </w:r>
      <w:proofErr w:type="spellStart"/>
      <w:r w:rsidRPr="009F6509">
        <w:rPr>
          <w:rFonts w:ascii="Times New Roman" w:eastAsia="Century Gothic" w:hAnsi="Times New Roman" w:cs="Times New Roman"/>
          <w:sz w:val="24"/>
          <w:szCs w:val="24"/>
        </w:rPr>
        <w:t>Managerand</w:t>
      </w:r>
      <w:proofErr w:type="spellEnd"/>
      <w:r w:rsidRPr="009F6509">
        <w:rPr>
          <w:rFonts w:ascii="Times New Roman" w:eastAsia="Century Gothic" w:hAnsi="Times New Roman" w:cs="Times New Roman"/>
          <w:sz w:val="24"/>
          <w:szCs w:val="24"/>
        </w:rPr>
        <w:t xml:space="preserve"> other digital analytics technologies.</w:t>
      </w:r>
    </w:p>
    <w:p w:rsidR="00951362" w:rsidRPr="00025852" w:rsidRDefault="009F6509" w:rsidP="0002585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F6509">
        <w:rPr>
          <w:rFonts w:ascii="Times New Roman" w:eastAsia="Century Gothic" w:hAnsi="Times New Roman" w:cs="Times New Roman"/>
          <w:sz w:val="24"/>
          <w:szCs w:val="24"/>
        </w:rPr>
        <w:t>Work</w:t>
      </w:r>
      <w:r>
        <w:rPr>
          <w:rFonts w:ascii="Times New Roman" w:eastAsia="Century Gothic" w:hAnsi="Times New Roman" w:cs="Times New Roman"/>
          <w:sz w:val="24"/>
          <w:szCs w:val="24"/>
        </w:rPr>
        <w:t>ed</w:t>
      </w:r>
      <w:r w:rsidRPr="009F6509">
        <w:rPr>
          <w:rFonts w:ascii="Times New Roman" w:eastAsia="Century Gothic" w:hAnsi="Times New Roman" w:cs="Times New Roman"/>
          <w:sz w:val="24"/>
          <w:szCs w:val="24"/>
        </w:rPr>
        <w:t xml:space="preserve"> on Snowflake </w:t>
      </w:r>
      <w:r>
        <w:rPr>
          <w:rFonts w:ascii="Times New Roman" w:eastAsia="Century Gothic" w:hAnsi="Times New Roman" w:cs="Times New Roman"/>
          <w:sz w:val="24"/>
          <w:szCs w:val="24"/>
        </w:rPr>
        <w:t>views</w:t>
      </w:r>
      <w:r w:rsidRPr="009F6509">
        <w:rPr>
          <w:rFonts w:ascii="Times New Roman" w:eastAsia="Century Gothic" w:hAnsi="Times New Roman" w:cs="Times New Roman"/>
          <w:sz w:val="24"/>
          <w:szCs w:val="24"/>
        </w:rPr>
        <w:t xml:space="preserve">, stored procedures and </w:t>
      </w:r>
      <w:r>
        <w:rPr>
          <w:rFonts w:ascii="Times New Roman" w:eastAsia="Century Gothic" w:hAnsi="Times New Roman" w:cs="Times New Roman"/>
          <w:sz w:val="24"/>
          <w:szCs w:val="24"/>
        </w:rPr>
        <w:t>t</w:t>
      </w:r>
      <w:r w:rsidRPr="009F6509">
        <w:rPr>
          <w:rFonts w:ascii="Times New Roman" w:eastAsia="Century Gothic" w:hAnsi="Times New Roman" w:cs="Times New Roman"/>
          <w:sz w:val="24"/>
          <w:szCs w:val="24"/>
        </w:rPr>
        <w:t>asks to automate the dashboard process.</w:t>
      </w:r>
    </w:p>
    <w:p w:rsidR="00D10F98" w:rsidRPr="00D10F98" w:rsidRDefault="00D10F98" w:rsidP="00D10F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D10F98">
        <w:rPr>
          <w:rFonts w:ascii="Times New Roman" w:eastAsia="Century Gothic" w:hAnsi="Times New Roman" w:cs="Times New Roman"/>
          <w:sz w:val="24"/>
          <w:szCs w:val="24"/>
        </w:rPr>
        <w:lastRenderedPageBreak/>
        <w:t>Utilized Data Studio to create interactive and user-friendly visualizations of complex data sets and metrics</w:t>
      </w:r>
      <w:r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D10F98" w:rsidRPr="00D10F98" w:rsidRDefault="00D10F98" w:rsidP="00D10F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D10F98">
        <w:rPr>
          <w:rFonts w:ascii="Times New Roman" w:eastAsia="Century Gothic" w:hAnsi="Times New Roman" w:cs="Times New Roman"/>
          <w:sz w:val="24"/>
          <w:szCs w:val="24"/>
        </w:rPr>
        <w:t>Leveraged advanced SQL skills to query, manipulate, and analyze large volumes of data from multiple sources</w:t>
      </w:r>
      <w:r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D10F98" w:rsidRPr="00D10F98" w:rsidRDefault="00D10F98" w:rsidP="00D10F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D10F98">
        <w:rPr>
          <w:rFonts w:ascii="Times New Roman" w:eastAsia="Century Gothic" w:hAnsi="Times New Roman" w:cs="Times New Roman"/>
          <w:sz w:val="24"/>
          <w:szCs w:val="24"/>
        </w:rPr>
        <w:t>Collaborated with senior management and stakeholders to understand business requirements and translate them into data-driven solutions</w:t>
      </w:r>
      <w:r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D10F98" w:rsidRPr="00D10F98" w:rsidRDefault="00D10F98" w:rsidP="00D10F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D10F98">
        <w:rPr>
          <w:rFonts w:ascii="Times New Roman" w:eastAsia="Century Gothic" w:hAnsi="Times New Roman" w:cs="Times New Roman"/>
          <w:sz w:val="24"/>
          <w:szCs w:val="24"/>
        </w:rPr>
        <w:t>Implemented best practices and standards for data quality, security, and performance</w:t>
      </w:r>
      <w:r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D10F98" w:rsidRPr="00D10F98" w:rsidRDefault="00D10F98" w:rsidP="00D10F9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D10F98">
        <w:rPr>
          <w:rFonts w:ascii="Times New Roman" w:eastAsia="Century Gothic" w:hAnsi="Times New Roman" w:cs="Times New Roman"/>
          <w:sz w:val="24"/>
          <w:szCs w:val="24"/>
        </w:rPr>
        <w:t xml:space="preserve">Mentored and trained </w:t>
      </w:r>
      <w:r w:rsidR="009F6509">
        <w:rPr>
          <w:rFonts w:ascii="Times New Roman" w:eastAsia="Century Gothic" w:hAnsi="Times New Roman" w:cs="Times New Roman"/>
          <w:sz w:val="24"/>
          <w:szCs w:val="24"/>
        </w:rPr>
        <w:t>Digital Marketing teams</w:t>
      </w:r>
      <w:r w:rsidRPr="00D10F98">
        <w:rPr>
          <w:rFonts w:ascii="Times New Roman" w:eastAsia="Century Gothic" w:hAnsi="Times New Roman" w:cs="Times New Roman"/>
          <w:sz w:val="24"/>
          <w:szCs w:val="24"/>
        </w:rPr>
        <w:t xml:space="preserve"> on Power BI</w:t>
      </w:r>
      <w:r w:rsidR="00951362">
        <w:rPr>
          <w:rFonts w:ascii="Times New Roman" w:eastAsia="Century Gothic" w:hAnsi="Times New Roman" w:cs="Times New Roman"/>
          <w:sz w:val="24"/>
          <w:szCs w:val="24"/>
        </w:rPr>
        <w:t>, Google Analytics 4</w:t>
      </w:r>
      <w:r w:rsidRPr="00D10F98">
        <w:rPr>
          <w:rFonts w:ascii="Times New Roman" w:eastAsia="Century Gothic" w:hAnsi="Times New Roman" w:cs="Times New Roman"/>
          <w:sz w:val="24"/>
          <w:szCs w:val="24"/>
        </w:rPr>
        <w:t xml:space="preserve"> and </w:t>
      </w:r>
      <w:r w:rsidR="00951362">
        <w:rPr>
          <w:rFonts w:ascii="Times New Roman" w:eastAsia="Century Gothic" w:hAnsi="Times New Roman" w:cs="Times New Roman"/>
          <w:sz w:val="24"/>
          <w:szCs w:val="24"/>
        </w:rPr>
        <w:t>Looker/</w:t>
      </w:r>
      <w:r w:rsidRPr="00D10F98">
        <w:rPr>
          <w:rFonts w:ascii="Times New Roman" w:eastAsia="Century Gothic" w:hAnsi="Times New Roman" w:cs="Times New Roman"/>
          <w:sz w:val="24"/>
          <w:szCs w:val="24"/>
        </w:rPr>
        <w:t>Data Studio tools and techniques</w:t>
      </w:r>
      <w:r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D10F98" w:rsidRPr="003F2E28" w:rsidRDefault="00D10F98" w:rsidP="00D10F98">
      <w:pPr>
        <w:spacing w:after="0" w:line="240" w:lineRule="auto"/>
        <w:ind w:left="720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:rsidR="00765A47" w:rsidRDefault="00765A47" w:rsidP="001928D9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</w:p>
    <w:p w:rsidR="001928D9" w:rsidRPr="00725BC0" w:rsidRDefault="001928D9" w:rsidP="001928D9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  <w:r>
        <w:rPr>
          <w:rFonts w:ascii="Times New Roman" w:eastAsia="Century Gothic" w:hAnsi="Times New Roman" w:cs="Times New Roman"/>
          <w:b/>
          <w:sz w:val="20"/>
          <w:szCs w:val="20"/>
        </w:rPr>
        <w:t>VERIZON – BASKIN RIDGE, NJ</w:t>
      </w:r>
    </w:p>
    <w:p w:rsidR="002C6E89" w:rsidRPr="002C6E89" w:rsidRDefault="001928D9" w:rsidP="002C6E89">
      <w:pPr>
        <w:shd w:val="clear" w:color="auto" w:fill="0F243E"/>
        <w:tabs>
          <w:tab w:val="right" w:pos="1008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Business Operations Consultant</w:t>
      </w:r>
      <w:r w:rsidRPr="00725BC0">
        <w:rPr>
          <w:rFonts w:ascii="Times New Roman" w:eastAsia="Century Gothic" w:hAnsi="Times New Roman" w:cs="Times New Roman"/>
          <w:sz w:val="20"/>
          <w:szCs w:val="20"/>
        </w:rPr>
        <w:tab/>
      </w:r>
      <w:r>
        <w:rPr>
          <w:rFonts w:ascii="Times New Roman" w:eastAsia="Century Gothic" w:hAnsi="Times New Roman" w:cs="Times New Roman"/>
          <w:sz w:val="20"/>
          <w:szCs w:val="20"/>
        </w:rPr>
        <w:t>Oct 2020</w:t>
      </w:r>
      <w:r w:rsidRPr="00725BC0">
        <w:rPr>
          <w:rFonts w:ascii="Times New Roman" w:eastAsia="Century Gothic" w:hAnsi="Times New Roman" w:cs="Times New Roman"/>
          <w:sz w:val="20"/>
          <w:szCs w:val="20"/>
        </w:rPr>
        <w:t>–</w:t>
      </w:r>
      <w:r w:rsidR="00D10F98">
        <w:rPr>
          <w:rFonts w:ascii="Times New Roman" w:eastAsia="Century Gothic" w:hAnsi="Times New Roman" w:cs="Times New Roman"/>
          <w:sz w:val="20"/>
          <w:szCs w:val="20"/>
        </w:rPr>
        <w:t>Oct 2022</w:t>
      </w:r>
    </w:p>
    <w:p w:rsidR="002C6E89" w:rsidRPr="006329E3" w:rsidRDefault="00641EC1" w:rsidP="006329E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329E3">
        <w:rPr>
          <w:rFonts w:ascii="Times New Roman" w:eastAsia="Century Gothic" w:hAnsi="Times New Roman" w:cs="Times New Roman"/>
          <w:sz w:val="24"/>
          <w:szCs w:val="24"/>
        </w:rPr>
        <w:t>P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>artner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ed with Finance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r w:rsidR="008E4CBC" w:rsidRPr="006329E3">
        <w:rPr>
          <w:rFonts w:ascii="Times New Roman" w:eastAsia="Century Gothic" w:hAnsi="Times New Roman" w:cs="Times New Roman"/>
          <w:sz w:val="24"/>
          <w:szCs w:val="24"/>
        </w:rPr>
        <w:t>HR,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 and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Supply Chain leaders, as a 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fast-paced 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and dynamic solution provider b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>y weaving together data from multiple sources, develop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ed and reported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 timely resource plans and trending changes to inform management decision-making on a monthly and quarterly basis. </w:t>
      </w:r>
    </w:p>
    <w:p w:rsidR="002C6E89" w:rsidRPr="006329E3" w:rsidRDefault="00641EC1" w:rsidP="006329E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329E3">
        <w:rPr>
          <w:rFonts w:ascii="Times New Roman" w:eastAsia="Century Gothic" w:hAnsi="Times New Roman" w:cs="Times New Roman"/>
          <w:sz w:val="24"/>
          <w:szCs w:val="24"/>
        </w:rPr>
        <w:t>Supported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 monthly operational and financial tracking, reporting, analysis, and modeling of third-party and internal res</w:t>
      </w:r>
      <w:r w:rsidR="003F2E28" w:rsidRPr="006329E3">
        <w:rPr>
          <w:rFonts w:ascii="Times New Roman" w:eastAsia="Century Gothic" w:hAnsi="Times New Roman" w:cs="Times New Roman"/>
          <w:sz w:val="24"/>
          <w:szCs w:val="24"/>
        </w:rPr>
        <w:t>ource utilization and outlooks.</w:t>
      </w:r>
    </w:p>
    <w:p w:rsidR="003F2E28" w:rsidRPr="006329E3" w:rsidRDefault="00641EC1" w:rsidP="006329E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Analyzed 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KPI performance 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reporting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 via dashboards, collaboration sites, and presentations. 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Also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 support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ed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 the sizing of business opportunities and identify potential efficiencies and flexibility in resourcing.</w:t>
      </w:r>
    </w:p>
    <w:p w:rsidR="00C350E7" w:rsidRPr="006329E3" w:rsidRDefault="002C6E89" w:rsidP="006329E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329E3">
        <w:rPr>
          <w:rFonts w:ascii="Times New Roman" w:eastAsia="Century Gothic" w:hAnsi="Times New Roman" w:cs="Times New Roman"/>
          <w:sz w:val="24"/>
          <w:szCs w:val="24"/>
        </w:rPr>
        <w:t>Support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>ed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and work</w:t>
      </w:r>
      <w:r w:rsidR="0063284F" w:rsidRPr="006329E3">
        <w:rPr>
          <w:rFonts w:ascii="Times New Roman" w:eastAsia="Century Gothic" w:hAnsi="Times New Roman" w:cs="Times New Roman"/>
          <w:sz w:val="24"/>
          <w:szCs w:val="24"/>
        </w:rPr>
        <w:t>ed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cross-functionally with various other teams (Accounting, Financial Planning, Forecasting/Budgeting, Marketing, Sales, </w:t>
      </w:r>
      <w:r w:rsidR="003F2E28" w:rsidRPr="006329E3">
        <w:rPr>
          <w:rFonts w:ascii="Times New Roman" w:eastAsia="Century Gothic" w:hAnsi="Times New Roman" w:cs="Times New Roman"/>
          <w:sz w:val="24"/>
          <w:szCs w:val="24"/>
        </w:rPr>
        <w:t xml:space="preserve">and 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Ops) by developing and maintaining performance reporting, measurement tools and key performance indicators.</w:t>
      </w:r>
    </w:p>
    <w:p w:rsidR="00C350E7" w:rsidRPr="006329E3" w:rsidRDefault="002C6E89" w:rsidP="003F2E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329E3">
        <w:rPr>
          <w:rFonts w:ascii="Times New Roman" w:eastAsia="Century Gothic" w:hAnsi="Times New Roman" w:cs="Times New Roman"/>
          <w:sz w:val="24"/>
          <w:szCs w:val="24"/>
        </w:rPr>
        <w:t>Collect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>ed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and analyze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>d raw data utilizing various sources and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related DBA skills to deliver executive-level qualitative and/or quantitative reports.</w:t>
      </w:r>
    </w:p>
    <w:p w:rsidR="00C350E7" w:rsidRPr="006329E3" w:rsidRDefault="002C6E89" w:rsidP="003F2E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329E3">
        <w:rPr>
          <w:rFonts w:ascii="Times New Roman" w:eastAsia="Century Gothic" w:hAnsi="Times New Roman" w:cs="Times New Roman"/>
          <w:sz w:val="24"/>
          <w:szCs w:val="24"/>
        </w:rPr>
        <w:t>Assist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>ed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department manager to mana</w:t>
      </w:r>
      <w:r w:rsidR="003F2E28" w:rsidRPr="006329E3">
        <w:rPr>
          <w:rFonts w:ascii="Times New Roman" w:eastAsia="Century Gothic" w:hAnsi="Times New Roman" w:cs="Times New Roman"/>
          <w:sz w:val="24"/>
          <w:szCs w:val="24"/>
        </w:rPr>
        <w:t xml:space="preserve">ge the portfolio of KPI and Key 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Metric </w:t>
      </w:r>
      <w:r w:rsidR="008E4CBC" w:rsidRPr="006329E3">
        <w:rPr>
          <w:rFonts w:ascii="Times New Roman" w:eastAsia="Century Gothic" w:hAnsi="Times New Roman" w:cs="Times New Roman"/>
          <w:sz w:val="24"/>
          <w:szCs w:val="24"/>
        </w:rPr>
        <w:t>reports and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maintain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>ed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/r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>an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the processes that feed those reports.</w:t>
      </w:r>
    </w:p>
    <w:p w:rsidR="00C350E7" w:rsidRPr="006329E3" w:rsidRDefault="002C6E89" w:rsidP="003F2E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329E3">
        <w:rPr>
          <w:rFonts w:ascii="Times New Roman" w:eastAsia="Century Gothic" w:hAnsi="Times New Roman" w:cs="Times New Roman"/>
          <w:sz w:val="24"/>
          <w:szCs w:val="24"/>
        </w:rPr>
        <w:t>Ensure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>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the timely distribution of reports, work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>ed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to automate processes where possible, and utilize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 xml:space="preserve">d 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troubleshooting skills to identify and rectify issues</w:t>
      </w:r>
      <w:r w:rsidR="00641EC1" w:rsidRPr="006329E3">
        <w:rPr>
          <w:rFonts w:ascii="Times New Roman" w:eastAsia="Century Gothic" w:hAnsi="Times New Roman" w:cs="Times New Roman"/>
          <w:sz w:val="24"/>
          <w:szCs w:val="24"/>
        </w:rPr>
        <w:t xml:space="preserve"> and anomalies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2C6E89" w:rsidRPr="003F2E28" w:rsidRDefault="00641EC1" w:rsidP="003F2E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329E3">
        <w:rPr>
          <w:rFonts w:ascii="Times New Roman" w:eastAsia="Century Gothic" w:hAnsi="Times New Roman" w:cs="Times New Roman"/>
          <w:sz w:val="24"/>
          <w:szCs w:val="24"/>
        </w:rPr>
        <w:t>Conducted</w:t>
      </w:r>
      <w:r w:rsidR="002C6E89" w:rsidRPr="006329E3">
        <w:rPr>
          <w:rFonts w:ascii="Times New Roman" w:eastAsia="Century Gothic" w:hAnsi="Times New Roman" w:cs="Times New Roman"/>
          <w:sz w:val="24"/>
          <w:szCs w:val="24"/>
        </w:rPr>
        <w:t xml:space="preserve"> ad-hoc analysis, data gathering/mining and other special projects as necessary.</w:t>
      </w:r>
    </w:p>
    <w:p w:rsidR="002C6E89" w:rsidRPr="003F2E28" w:rsidRDefault="0063284F" w:rsidP="003F2E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Lead and d</w:t>
      </w:r>
      <w:r w:rsidR="00C350E7" w:rsidRPr="003F2E28">
        <w:rPr>
          <w:rFonts w:ascii="Times New Roman" w:eastAsia="Century Gothic" w:hAnsi="Times New Roman" w:cs="Times New Roman"/>
          <w:sz w:val="24"/>
          <w:szCs w:val="24"/>
        </w:rPr>
        <w:t>eveloped complex reporting, d</w:t>
      </w:r>
      <w:r w:rsidR="002C6E89" w:rsidRPr="003F2E28">
        <w:rPr>
          <w:rFonts w:ascii="Times New Roman" w:eastAsia="Century Gothic" w:hAnsi="Times New Roman" w:cs="Times New Roman"/>
          <w:sz w:val="24"/>
          <w:szCs w:val="24"/>
        </w:rPr>
        <w:t>ashboard</w:t>
      </w:r>
      <w:r w:rsidR="00C350E7" w:rsidRPr="003F2E28">
        <w:rPr>
          <w:rFonts w:ascii="Times New Roman" w:eastAsia="Century Gothic" w:hAnsi="Times New Roman" w:cs="Times New Roman"/>
          <w:sz w:val="24"/>
          <w:szCs w:val="24"/>
        </w:rPr>
        <w:t>s, charts and custom data points</w:t>
      </w:r>
      <w:r w:rsidR="002C6E89" w:rsidRPr="003F2E28">
        <w:rPr>
          <w:rFonts w:ascii="Times New Roman" w:eastAsia="Century Gothic" w:hAnsi="Times New Roman" w:cs="Times New Roman"/>
          <w:sz w:val="24"/>
          <w:szCs w:val="24"/>
        </w:rPr>
        <w:t xml:space="preserve"> for multiple levels of management – from application leads to executives.</w:t>
      </w:r>
      <w:r w:rsidR="00C350E7" w:rsidRPr="003F2E28">
        <w:rPr>
          <w:rFonts w:ascii="Times New Roman" w:eastAsia="Century Gothic" w:hAnsi="Times New Roman" w:cs="Times New Roman"/>
          <w:sz w:val="24"/>
          <w:szCs w:val="24"/>
        </w:rPr>
        <w:t xml:space="preserve"> Translated</w:t>
      </w:r>
      <w:r w:rsidR="002C6E89" w:rsidRPr="003F2E28">
        <w:rPr>
          <w:rFonts w:ascii="Times New Roman" w:eastAsia="Century Gothic" w:hAnsi="Times New Roman" w:cs="Times New Roman"/>
          <w:sz w:val="24"/>
          <w:szCs w:val="24"/>
        </w:rPr>
        <w:t xml:space="preserve"> complex and evolving data into point-in-time insights.</w:t>
      </w:r>
    </w:p>
    <w:p w:rsidR="002C6E89" w:rsidRPr="003F2E28" w:rsidRDefault="00C350E7" w:rsidP="003F2E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F2E28">
        <w:rPr>
          <w:rFonts w:ascii="Times New Roman" w:eastAsia="Century Gothic" w:hAnsi="Times New Roman" w:cs="Times New Roman"/>
          <w:sz w:val="24"/>
          <w:szCs w:val="24"/>
        </w:rPr>
        <w:t>Engaged with</w:t>
      </w:r>
      <w:r w:rsidR="002C6E89" w:rsidRPr="003F2E28">
        <w:rPr>
          <w:rFonts w:ascii="Times New Roman" w:eastAsia="Century Gothic" w:hAnsi="Times New Roman" w:cs="Times New Roman"/>
          <w:sz w:val="24"/>
          <w:szCs w:val="24"/>
        </w:rPr>
        <w:t xml:space="preserve"> governance teams for data collection, verification, and analysis.</w:t>
      </w:r>
    </w:p>
    <w:p w:rsidR="002C6E89" w:rsidRPr="003F2E28" w:rsidRDefault="00641EC1" w:rsidP="003F2E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F2E28">
        <w:rPr>
          <w:rFonts w:ascii="Times New Roman" w:eastAsia="Century Gothic" w:hAnsi="Times New Roman" w:cs="Times New Roman"/>
          <w:sz w:val="24"/>
          <w:szCs w:val="24"/>
        </w:rPr>
        <w:t>M</w:t>
      </w:r>
      <w:r w:rsidR="002C6E89" w:rsidRPr="003F2E28">
        <w:rPr>
          <w:rFonts w:ascii="Times New Roman" w:eastAsia="Century Gothic" w:hAnsi="Times New Roman" w:cs="Times New Roman"/>
          <w:sz w:val="24"/>
          <w:szCs w:val="24"/>
        </w:rPr>
        <w:t>onitor</w:t>
      </w:r>
      <w:r w:rsidRPr="003F2E28">
        <w:rPr>
          <w:rFonts w:ascii="Times New Roman" w:eastAsia="Century Gothic" w:hAnsi="Times New Roman" w:cs="Times New Roman"/>
          <w:sz w:val="24"/>
          <w:szCs w:val="24"/>
        </w:rPr>
        <w:t>ed</w:t>
      </w:r>
      <w:r w:rsidR="002C6E89" w:rsidRPr="003F2E28">
        <w:rPr>
          <w:rFonts w:ascii="Times New Roman" w:eastAsia="Century Gothic" w:hAnsi="Times New Roman" w:cs="Times New Roman"/>
          <w:sz w:val="24"/>
          <w:szCs w:val="24"/>
        </w:rPr>
        <w:t xml:space="preserve"> work performance by assessing quality of the analysis and escalating potential delays in a timely manner.</w:t>
      </w:r>
    </w:p>
    <w:p w:rsidR="002C6E89" w:rsidRPr="003F2E28" w:rsidRDefault="00C350E7" w:rsidP="003F2E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F2E28">
        <w:rPr>
          <w:rFonts w:ascii="Times New Roman" w:eastAsia="Century Gothic" w:hAnsi="Times New Roman" w:cs="Times New Roman"/>
          <w:sz w:val="24"/>
          <w:szCs w:val="24"/>
        </w:rPr>
        <w:t>Tools: Google Suite, Excel, Clarity, Atlassian products (Jira, Confluence), Looker, Google App Script, Smar</w:t>
      </w:r>
      <w:r w:rsidR="008E4CBC">
        <w:rPr>
          <w:rFonts w:ascii="Times New Roman" w:eastAsia="Century Gothic" w:hAnsi="Times New Roman" w:cs="Times New Roman"/>
          <w:sz w:val="24"/>
          <w:szCs w:val="24"/>
        </w:rPr>
        <w:t>t</w:t>
      </w:r>
      <w:r w:rsidRPr="003F2E28">
        <w:rPr>
          <w:rFonts w:ascii="Times New Roman" w:eastAsia="Century Gothic" w:hAnsi="Times New Roman" w:cs="Times New Roman"/>
          <w:sz w:val="24"/>
          <w:szCs w:val="24"/>
        </w:rPr>
        <w:t>sheets</w:t>
      </w:r>
    </w:p>
    <w:p w:rsidR="002C6E89" w:rsidRPr="002C6E89" w:rsidRDefault="002C6E89" w:rsidP="002C6E89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:rsidR="002C6BB6" w:rsidRPr="00725BC0" w:rsidRDefault="00C52707" w:rsidP="00880C8C">
      <w:pPr>
        <w:tabs>
          <w:tab w:val="left" w:pos="6900"/>
        </w:tabs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  <w:r>
        <w:rPr>
          <w:rFonts w:ascii="Times New Roman" w:eastAsia="Century Gothic" w:hAnsi="Times New Roman" w:cs="Times New Roman"/>
          <w:b/>
          <w:sz w:val="20"/>
          <w:szCs w:val="20"/>
        </w:rPr>
        <w:t>ELEMENT TECHNOLOGIES – PISCATAWAY, NJ</w:t>
      </w:r>
      <w:r w:rsidR="00880C8C">
        <w:rPr>
          <w:rFonts w:ascii="Times New Roman" w:eastAsia="Century Gothic" w:hAnsi="Times New Roman" w:cs="Times New Roman"/>
          <w:b/>
          <w:sz w:val="20"/>
          <w:szCs w:val="20"/>
        </w:rPr>
        <w:tab/>
      </w:r>
    </w:p>
    <w:p w:rsidR="002C6BB6" w:rsidRPr="00725BC0" w:rsidRDefault="002C6BB6" w:rsidP="002C6BB6">
      <w:pPr>
        <w:shd w:val="clear" w:color="auto" w:fill="0F243E"/>
        <w:tabs>
          <w:tab w:val="right" w:pos="1008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725BC0">
        <w:rPr>
          <w:rFonts w:ascii="Times New Roman" w:hAnsi="Times New Roman" w:cs="Times New Roman"/>
          <w:b/>
        </w:rPr>
        <w:t>Business Intelligence</w:t>
      </w:r>
      <w:r w:rsidR="0071456D">
        <w:rPr>
          <w:rFonts w:ascii="Times New Roman" w:hAnsi="Times New Roman" w:cs="Times New Roman"/>
          <w:b/>
        </w:rPr>
        <w:t>/Data</w:t>
      </w:r>
      <w:r w:rsidRPr="00725BC0">
        <w:rPr>
          <w:rFonts w:ascii="Times New Roman" w:hAnsi="Times New Roman" w:cs="Times New Roman"/>
          <w:b/>
        </w:rPr>
        <w:t xml:space="preserve"> Analyst</w:t>
      </w:r>
      <w:r w:rsidRPr="00725BC0">
        <w:rPr>
          <w:rFonts w:ascii="Times New Roman" w:eastAsia="Century Gothic" w:hAnsi="Times New Roman" w:cs="Times New Roman"/>
          <w:sz w:val="20"/>
          <w:szCs w:val="20"/>
        </w:rPr>
        <w:tab/>
      </w:r>
      <w:r w:rsidR="004928D7">
        <w:rPr>
          <w:rFonts w:ascii="Times New Roman" w:eastAsia="Century Gothic" w:hAnsi="Times New Roman" w:cs="Times New Roman"/>
          <w:sz w:val="20"/>
          <w:szCs w:val="20"/>
        </w:rPr>
        <w:t>Nov</w:t>
      </w:r>
      <w:r>
        <w:rPr>
          <w:rFonts w:ascii="Times New Roman" w:eastAsia="Century Gothic" w:hAnsi="Times New Roman" w:cs="Times New Roman"/>
          <w:sz w:val="20"/>
          <w:szCs w:val="20"/>
        </w:rPr>
        <w:t xml:space="preserve"> 2019</w:t>
      </w:r>
      <w:r w:rsidRPr="00725BC0">
        <w:rPr>
          <w:rFonts w:ascii="Times New Roman" w:eastAsia="Century Gothic" w:hAnsi="Times New Roman" w:cs="Times New Roman"/>
          <w:sz w:val="20"/>
          <w:szCs w:val="20"/>
        </w:rPr>
        <w:t>–</w:t>
      </w:r>
      <w:r w:rsidR="00880C8C">
        <w:rPr>
          <w:rFonts w:ascii="Times New Roman" w:eastAsia="Century Gothic" w:hAnsi="Times New Roman" w:cs="Times New Roman"/>
          <w:sz w:val="20"/>
          <w:szCs w:val="20"/>
        </w:rPr>
        <w:t>Oct 2020</w:t>
      </w:r>
    </w:p>
    <w:p w:rsidR="002C6BB6" w:rsidRPr="002C6BB6" w:rsidRDefault="002C6BB6" w:rsidP="002C6BB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Build, maintained and debugged 20+ complex Tableau dashboards with advanced functions to provide insightful analysis, identify growth opportunities, and maximize profits.</w:t>
      </w:r>
    </w:p>
    <w:p w:rsidR="002C6BB6" w:rsidRPr="00D647E3" w:rsidRDefault="002C6BB6" w:rsidP="00D647E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lastRenderedPageBreak/>
        <w:t>Involved in creating dashboards and reports using calculation, parameters as needed using Tableau Desktop and Tableau Server.</w:t>
      </w:r>
    </w:p>
    <w:p w:rsidR="002C6BB6" w:rsidRPr="002C6BB6" w:rsidRDefault="002C6BB6" w:rsidP="002C6BB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Created incremental refreshes for data sources</w:t>
      </w:r>
    </w:p>
    <w:p w:rsidR="002C6BB6" w:rsidRPr="002C6BB6" w:rsidRDefault="002C6BB6" w:rsidP="002C6BB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Created ad-hoc reports and interactive dashboards for users in Tableau by connecting various data sources; Used excel sheet, flat files, CSV files to generated Tableau ad-hoc reports.</w:t>
      </w:r>
    </w:p>
    <w:p w:rsidR="002C6BB6" w:rsidRPr="002C6BB6" w:rsidRDefault="002C6BB6" w:rsidP="002C6BB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Generated Tableau dashboards for sales with forecast, reference lines and combination charts for clear understanding.</w:t>
      </w:r>
    </w:p>
    <w:p w:rsidR="002C6BB6" w:rsidRPr="002C6BB6" w:rsidRDefault="002C6BB6" w:rsidP="002C6BB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Built, published customized interactive reports and dashboards; Created action filters, </w:t>
      </w:r>
      <w:r w:rsidR="008E4CBC" w:rsidRPr="002C6BB6">
        <w:rPr>
          <w:rFonts w:ascii="Times New Roman" w:eastAsia="Century Gothic" w:hAnsi="Times New Roman" w:cs="Times New Roman"/>
          <w:sz w:val="24"/>
          <w:szCs w:val="24"/>
        </w:rPr>
        <w:t>parameters,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and calculated sets for preparing dashboards and worksheets in Tableau.</w:t>
      </w:r>
    </w:p>
    <w:p w:rsidR="00466F67" w:rsidRPr="002C6BB6" w:rsidRDefault="00466F67" w:rsidP="00466F6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Involved in regular data Analysis tasks, successfully </w:t>
      </w:r>
      <w:r w:rsidR="008E4CBC" w:rsidRPr="002C6BB6">
        <w:rPr>
          <w:rFonts w:ascii="Times New Roman" w:eastAsia="Century Gothic" w:hAnsi="Times New Roman" w:cs="Times New Roman"/>
          <w:sz w:val="24"/>
          <w:szCs w:val="24"/>
        </w:rPr>
        <w:t>analyzed,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and implemented process accordingly. Data analysis performed using FREQ, MEANS, SUMMARY and basic statistical procedure using SAS.</w:t>
      </w:r>
    </w:p>
    <w:p w:rsidR="002C6BB6" w:rsidRPr="002C6BB6" w:rsidRDefault="002C6BB6" w:rsidP="002C6BB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Worked extensively in sorting, merging, </w:t>
      </w:r>
      <w:r w:rsidR="008E4CBC" w:rsidRPr="002C6BB6">
        <w:rPr>
          <w:rFonts w:ascii="Times New Roman" w:eastAsia="Century Gothic" w:hAnsi="Times New Roman" w:cs="Times New Roman"/>
          <w:sz w:val="24"/>
          <w:szCs w:val="24"/>
        </w:rPr>
        <w:t>concatenating,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and modifying SAS Data sets.</w:t>
      </w:r>
    </w:p>
    <w:p w:rsidR="002C6BB6" w:rsidRPr="002C6BB6" w:rsidRDefault="002C6BB6" w:rsidP="002C6BB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Extensively used procedures including TRANSPOSE, TABULATE, SORT, etc. in Data transformation and Manipulation processes.</w:t>
      </w:r>
    </w:p>
    <w:p w:rsidR="002C6BB6" w:rsidRPr="002C6BB6" w:rsidRDefault="002C6BB6" w:rsidP="002C6BB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Analyzed data using various statistical procedures like PROC SUMMARY, PROC MEANS, PROC FREQ, PROC UNIVARIATE, PROC REG, and PROC ANOVA.</w:t>
      </w:r>
    </w:p>
    <w:p w:rsidR="002C6BB6" w:rsidRPr="002C6BB6" w:rsidRDefault="002C6BB6" w:rsidP="002C6BB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Created reports in the style format (RTF, PDF, Excel and HTML) using ODS statements.</w:t>
      </w:r>
    </w:p>
    <w:p w:rsidR="002C6BB6" w:rsidRPr="002C6BB6" w:rsidRDefault="002C6BB6" w:rsidP="002C6BB6">
      <w:pPr>
        <w:spacing w:after="0" w:line="240" w:lineRule="auto"/>
        <w:ind w:left="720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:rsidR="00464421" w:rsidRPr="00725BC0" w:rsidRDefault="00C52707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  <w:r>
        <w:rPr>
          <w:rFonts w:ascii="Times New Roman" w:eastAsia="Century Gothic" w:hAnsi="Times New Roman" w:cs="Times New Roman"/>
          <w:b/>
          <w:sz w:val="20"/>
          <w:szCs w:val="20"/>
        </w:rPr>
        <w:t>EVERYDAY HEALTH MEDIA</w:t>
      </w:r>
      <w:r w:rsidR="000E291D">
        <w:rPr>
          <w:rFonts w:ascii="Times New Roman" w:eastAsia="Century Gothic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Century Gothic" w:hAnsi="Times New Roman" w:cs="Times New Roman"/>
          <w:b/>
          <w:sz w:val="20"/>
          <w:szCs w:val="20"/>
        </w:rPr>
        <w:t>LLC – NEW YORK</w:t>
      </w:r>
      <w:r w:rsidR="0077406D" w:rsidRPr="00725BC0">
        <w:rPr>
          <w:rFonts w:ascii="Times New Roman" w:eastAsia="Century Gothic" w:hAnsi="Times New Roman" w:cs="Times New Roman"/>
          <w:b/>
          <w:sz w:val="20"/>
          <w:szCs w:val="20"/>
        </w:rPr>
        <w:t>, NY</w:t>
      </w:r>
    </w:p>
    <w:p w:rsidR="00464421" w:rsidRPr="00725BC0" w:rsidRDefault="0077406D">
      <w:pPr>
        <w:shd w:val="clear" w:color="auto" w:fill="0F243E"/>
        <w:tabs>
          <w:tab w:val="right" w:pos="1008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725BC0">
        <w:rPr>
          <w:rFonts w:ascii="Times New Roman" w:hAnsi="Times New Roman" w:cs="Times New Roman"/>
          <w:b/>
        </w:rPr>
        <w:t>Senior Business Intelligence</w:t>
      </w:r>
      <w:r w:rsidR="0071456D">
        <w:rPr>
          <w:rFonts w:ascii="Times New Roman" w:hAnsi="Times New Roman" w:cs="Times New Roman"/>
          <w:b/>
        </w:rPr>
        <w:t>/Data</w:t>
      </w:r>
      <w:r w:rsidRPr="00725BC0">
        <w:rPr>
          <w:rFonts w:ascii="Times New Roman" w:hAnsi="Times New Roman" w:cs="Times New Roman"/>
          <w:b/>
        </w:rPr>
        <w:t xml:space="preserve"> Analyst</w:t>
      </w:r>
      <w:r w:rsidRPr="00725BC0">
        <w:rPr>
          <w:rFonts w:ascii="Times New Roman" w:eastAsia="Century Gothic" w:hAnsi="Times New Roman" w:cs="Times New Roman"/>
          <w:sz w:val="20"/>
          <w:szCs w:val="20"/>
        </w:rPr>
        <w:tab/>
      </w:r>
      <w:r w:rsidR="007450ED">
        <w:rPr>
          <w:rFonts w:ascii="Times New Roman" w:eastAsia="Century Gothic" w:hAnsi="Times New Roman" w:cs="Times New Roman"/>
          <w:sz w:val="20"/>
          <w:szCs w:val="20"/>
        </w:rPr>
        <w:t>Sep</w:t>
      </w:r>
      <w:r w:rsidR="00127230" w:rsidRPr="00725BC0">
        <w:rPr>
          <w:rFonts w:ascii="Times New Roman" w:eastAsia="Century Gothic" w:hAnsi="Times New Roman" w:cs="Times New Roman"/>
          <w:sz w:val="20"/>
          <w:szCs w:val="20"/>
        </w:rPr>
        <w:t xml:space="preserve"> 2015</w:t>
      </w:r>
      <w:r w:rsidRPr="00725BC0">
        <w:rPr>
          <w:rFonts w:ascii="Times New Roman" w:eastAsia="Century Gothic" w:hAnsi="Times New Roman" w:cs="Times New Roman"/>
          <w:sz w:val="20"/>
          <w:szCs w:val="20"/>
        </w:rPr>
        <w:t>–</w:t>
      </w:r>
      <w:r w:rsidR="002C6BB6">
        <w:rPr>
          <w:rFonts w:ascii="Times New Roman" w:eastAsia="Century Gothic" w:hAnsi="Times New Roman" w:cs="Times New Roman"/>
          <w:sz w:val="20"/>
          <w:szCs w:val="20"/>
        </w:rPr>
        <w:t>Sep</w:t>
      </w:r>
      <w:r w:rsidR="004E684F">
        <w:rPr>
          <w:rFonts w:ascii="Times New Roman" w:eastAsia="Century Gothic" w:hAnsi="Times New Roman" w:cs="Times New Roman"/>
          <w:sz w:val="20"/>
          <w:szCs w:val="20"/>
        </w:rPr>
        <w:t xml:space="preserve"> 2019</w:t>
      </w:r>
    </w:p>
    <w:p w:rsidR="00464421" w:rsidRPr="00725BC0" w:rsidRDefault="002C6BB6" w:rsidP="002C6BB6">
      <w:pPr>
        <w:tabs>
          <w:tab w:val="left" w:pos="9015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ab/>
      </w:r>
    </w:p>
    <w:p w:rsidR="00464421" w:rsidRPr="002C6BB6" w:rsidRDefault="0077406D" w:rsidP="0095597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Lead </w:t>
      </w:r>
      <w:r w:rsidR="00D10610" w:rsidRPr="002C6BB6">
        <w:rPr>
          <w:rFonts w:ascii="Times New Roman" w:eastAsia="Century Gothic" w:hAnsi="Times New Roman" w:cs="Times New Roman"/>
          <w:sz w:val="24"/>
          <w:szCs w:val="24"/>
        </w:rPr>
        <w:t>queries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to provide data analysis &amp;</w:t>
      </w:r>
      <w:r w:rsidR="001928D9" w:rsidRPr="002C6BB6">
        <w:rPr>
          <w:rFonts w:ascii="Times New Roman" w:eastAsia="Century Gothic" w:hAnsi="Times New Roman" w:cs="Times New Roman"/>
          <w:sz w:val="24"/>
          <w:szCs w:val="24"/>
        </w:rPr>
        <w:t xml:space="preserve">insights </w:t>
      </w:r>
      <w:proofErr w:type="spellStart"/>
      <w:r w:rsidR="001928D9" w:rsidRPr="002C6BB6">
        <w:rPr>
          <w:rFonts w:ascii="Times New Roman" w:eastAsia="Century Gothic" w:hAnsi="Times New Roman" w:cs="Times New Roman"/>
          <w:sz w:val="24"/>
          <w:szCs w:val="24"/>
        </w:rPr>
        <w:t>to</w:t>
      </w:r>
      <w:r w:rsidR="00D10610" w:rsidRPr="002C6BB6">
        <w:rPr>
          <w:rFonts w:ascii="Times New Roman" w:eastAsia="Century Gothic" w:hAnsi="Times New Roman" w:cs="Times New Roman"/>
          <w:sz w:val="24"/>
          <w:szCs w:val="24"/>
        </w:rPr>
        <w:t>assist</w:t>
      </w:r>
      <w:proofErr w:type="spellEnd"/>
      <w:r w:rsidR="00D10610" w:rsidRPr="002C6BB6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1928D9" w:rsidRPr="002C6BB6">
        <w:rPr>
          <w:rFonts w:ascii="Times New Roman" w:eastAsia="Century Gothic" w:hAnsi="Times New Roman" w:cs="Times New Roman"/>
          <w:sz w:val="24"/>
          <w:szCs w:val="24"/>
        </w:rPr>
        <w:t xml:space="preserve">sales </w:t>
      </w:r>
      <w:proofErr w:type="spellStart"/>
      <w:r w:rsidR="001928D9" w:rsidRPr="002C6BB6">
        <w:rPr>
          <w:rFonts w:ascii="Times New Roman" w:eastAsia="Century Gothic" w:hAnsi="Times New Roman" w:cs="Times New Roman"/>
          <w:sz w:val="24"/>
          <w:szCs w:val="24"/>
        </w:rPr>
        <w:t>team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resulting</w:t>
      </w:r>
      <w:proofErr w:type="spellEnd"/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in contracts worth more than $20+ million</w:t>
      </w:r>
      <w:r w:rsidR="00965CBC" w:rsidRPr="002C6BB6">
        <w:rPr>
          <w:rFonts w:ascii="Times New Roman" w:eastAsia="Century Gothic" w:hAnsi="Times New Roman" w:cs="Times New Roman"/>
          <w:sz w:val="24"/>
          <w:szCs w:val="24"/>
        </w:rPr>
        <w:t xml:space="preserve"> for Everyday Health &amp; What to Expect.</w:t>
      </w:r>
    </w:p>
    <w:p w:rsidR="008B746B" w:rsidRPr="002C6BB6" w:rsidRDefault="008B746B" w:rsidP="008B746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Conducted deep dive analysis </w:t>
      </w:r>
      <w:r w:rsidR="00C17DB4" w:rsidRPr="002C6BB6">
        <w:rPr>
          <w:rFonts w:ascii="Times New Roman" w:eastAsia="Century Gothic" w:hAnsi="Times New Roman" w:cs="Times New Roman"/>
          <w:sz w:val="24"/>
          <w:szCs w:val="24"/>
        </w:rPr>
        <w:t xml:space="preserve">by analyzing poor performing/converting traffic sources and recommended improvement strategies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to </w:t>
      </w:r>
      <w:r w:rsidR="00D945A8" w:rsidRPr="002C6BB6">
        <w:rPr>
          <w:rFonts w:ascii="Times New Roman" w:eastAsia="Century Gothic" w:hAnsi="Times New Roman" w:cs="Times New Roman"/>
          <w:sz w:val="24"/>
          <w:szCs w:val="24"/>
        </w:rPr>
        <w:t xml:space="preserve">sales &amp; marketing </w:t>
      </w:r>
      <w:proofErr w:type="spellStart"/>
      <w:proofErr w:type="gramStart"/>
      <w:r w:rsidR="008E4CBC" w:rsidRPr="002C6BB6">
        <w:rPr>
          <w:rFonts w:ascii="Times New Roman" w:eastAsia="Century Gothic" w:hAnsi="Times New Roman" w:cs="Times New Roman"/>
          <w:sz w:val="24"/>
          <w:szCs w:val="24"/>
        </w:rPr>
        <w:t>teams,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identify</w:t>
      </w:r>
      <w:r w:rsidR="00D945A8" w:rsidRPr="002C6BB6">
        <w:rPr>
          <w:rFonts w:ascii="Times New Roman" w:eastAsia="Century Gothic" w:hAnsi="Times New Roman" w:cs="Times New Roman"/>
          <w:sz w:val="24"/>
          <w:szCs w:val="24"/>
        </w:rPr>
        <w:t>ing</w:t>
      </w:r>
      <w:proofErr w:type="spellEnd"/>
      <w:proofErr w:type="gramEnd"/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key growth drivers in traffic sour</w:t>
      </w:r>
      <w:r w:rsidR="00D945A8" w:rsidRPr="002C6BB6">
        <w:rPr>
          <w:rFonts w:ascii="Times New Roman" w:eastAsia="Century Gothic" w:hAnsi="Times New Roman" w:cs="Times New Roman"/>
          <w:sz w:val="24"/>
          <w:szCs w:val="24"/>
        </w:rPr>
        <w:t xml:space="preserve">ces and </w:t>
      </w:r>
      <w:r w:rsidR="0092668D" w:rsidRPr="002C6BB6">
        <w:rPr>
          <w:rFonts w:ascii="Times New Roman" w:eastAsia="Century Gothic" w:hAnsi="Times New Roman" w:cs="Times New Roman"/>
          <w:sz w:val="24"/>
          <w:szCs w:val="24"/>
        </w:rPr>
        <w:t xml:space="preserve">ad </w:t>
      </w:r>
      <w:r w:rsidR="00D945A8" w:rsidRPr="002C6BB6">
        <w:rPr>
          <w:rFonts w:ascii="Times New Roman" w:eastAsia="Century Gothic" w:hAnsi="Times New Roman" w:cs="Times New Roman"/>
          <w:sz w:val="24"/>
          <w:szCs w:val="24"/>
        </w:rPr>
        <w:t>campaigns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, leading to a 15% increase in overall traffic.</w:t>
      </w:r>
    </w:p>
    <w:p w:rsidR="002853F4" w:rsidRPr="002C6BB6" w:rsidRDefault="002853F4" w:rsidP="002853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Designed, automated ad-hoc reports and interactive dashboards for users in </w:t>
      </w:r>
      <w:r w:rsidR="001457F1">
        <w:rPr>
          <w:rFonts w:ascii="Times New Roman" w:eastAsia="Century Gothic" w:hAnsi="Times New Roman" w:cs="Times New Roman"/>
          <w:sz w:val="24"/>
          <w:szCs w:val="24"/>
        </w:rPr>
        <w:t xml:space="preserve">Adobe Analytics,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Google Analytics and Data Studio allow</w:t>
      </w:r>
      <w:r w:rsidR="006F35B7" w:rsidRPr="002C6BB6">
        <w:rPr>
          <w:rFonts w:ascii="Times New Roman" w:eastAsia="Century Gothic" w:hAnsi="Times New Roman" w:cs="Times New Roman"/>
          <w:sz w:val="24"/>
          <w:szCs w:val="24"/>
        </w:rPr>
        <w:t>ing executive management to interpret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current and past performance trends, </w:t>
      </w:r>
      <w:r w:rsidR="006F35B7" w:rsidRPr="002C6BB6">
        <w:rPr>
          <w:rFonts w:ascii="Times New Roman" w:eastAsia="Century Gothic" w:hAnsi="Times New Roman" w:cs="Times New Roman"/>
          <w:sz w:val="24"/>
          <w:szCs w:val="24"/>
        </w:rPr>
        <w:t>K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PIs and user journeys including geographical &amp; behavioral data. </w:t>
      </w:r>
    </w:p>
    <w:p w:rsidR="00FD2A0A" w:rsidRPr="002C6BB6" w:rsidRDefault="006F35B7" w:rsidP="00FD2A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Built</w:t>
      </w:r>
      <w:r w:rsidR="00FD2A0A" w:rsidRPr="002C6BB6">
        <w:rPr>
          <w:rFonts w:ascii="Times New Roman" w:eastAsia="Century Gothic" w:hAnsi="Times New Roman" w:cs="Times New Roman"/>
          <w:sz w:val="24"/>
          <w:szCs w:val="24"/>
        </w:rPr>
        <w:t xml:space="preserve">, maintained and debugged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15</w:t>
      </w:r>
      <w:r w:rsidR="00FD2A0A" w:rsidRPr="002C6BB6">
        <w:rPr>
          <w:rFonts w:ascii="Times New Roman" w:eastAsia="Century Gothic" w:hAnsi="Times New Roman" w:cs="Times New Roman"/>
          <w:sz w:val="24"/>
          <w:szCs w:val="24"/>
        </w:rPr>
        <w:t xml:space="preserve">+ complex dashboards with advanced functions </w:t>
      </w:r>
      <w:r w:rsidR="002479FA" w:rsidRPr="002C6BB6">
        <w:rPr>
          <w:rFonts w:ascii="Times New Roman" w:eastAsia="Century Gothic" w:hAnsi="Times New Roman" w:cs="Times New Roman"/>
          <w:sz w:val="24"/>
          <w:szCs w:val="24"/>
        </w:rPr>
        <w:t xml:space="preserve">to provide insightful analysis and </w:t>
      </w:r>
      <w:r w:rsidR="00FD2A0A" w:rsidRPr="002C6BB6">
        <w:rPr>
          <w:rFonts w:ascii="Times New Roman" w:eastAsia="Century Gothic" w:hAnsi="Times New Roman" w:cs="Times New Roman"/>
          <w:sz w:val="24"/>
          <w:szCs w:val="24"/>
        </w:rPr>
        <w:t>identify growth opportunities</w:t>
      </w:r>
      <w:r w:rsidR="002479FA" w:rsidRPr="002C6BB6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780315" w:rsidRPr="002C6BB6" w:rsidRDefault="00780315" w:rsidP="00D20F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Lead in development, roll-out, maintenance and automation of dashboards for executive reports, across the brands resulting in 50% reduction in processing time.</w:t>
      </w:r>
    </w:p>
    <w:p w:rsidR="004E684F" w:rsidRPr="002C6BB6" w:rsidRDefault="00FC2907" w:rsidP="00D20F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Created </w:t>
      </w:r>
      <w:proofErr w:type="spellStart"/>
      <w:proofErr w:type="gramStart"/>
      <w:r w:rsidRPr="002C6BB6">
        <w:rPr>
          <w:rFonts w:ascii="Times New Roman" w:eastAsia="Century Gothic" w:hAnsi="Times New Roman" w:cs="Times New Roman"/>
          <w:sz w:val="24"/>
          <w:szCs w:val="24"/>
        </w:rPr>
        <w:t>visuals</w:t>
      </w:r>
      <w:r w:rsidR="00C17DB4" w:rsidRPr="002C6BB6">
        <w:rPr>
          <w:rFonts w:ascii="Times New Roman" w:eastAsia="Century Gothic" w:hAnsi="Times New Roman" w:cs="Times New Roman"/>
          <w:sz w:val="24"/>
          <w:szCs w:val="24"/>
        </w:rPr>
        <w:t>,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graphs</w:t>
      </w:r>
      <w:proofErr w:type="spellEnd"/>
      <w:proofErr w:type="gramEnd"/>
      <w:r w:rsidR="00C17DB4" w:rsidRPr="002C6BB6">
        <w:rPr>
          <w:rFonts w:ascii="Times New Roman" w:eastAsia="Century Gothic" w:hAnsi="Times New Roman" w:cs="Times New Roman"/>
          <w:sz w:val="24"/>
          <w:szCs w:val="24"/>
        </w:rPr>
        <w:t xml:space="preserve"> and seasonality models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to represent complex data using</w:t>
      </w:r>
      <w:r w:rsidR="002479FA" w:rsidRPr="002C6BB6">
        <w:rPr>
          <w:rFonts w:ascii="Times New Roman" w:eastAsia="Century Gothic" w:hAnsi="Times New Roman" w:cs="Times New Roman"/>
          <w:sz w:val="24"/>
          <w:szCs w:val="24"/>
        </w:rPr>
        <w:t xml:space="preserve"> new </w:t>
      </w:r>
      <w:r w:rsidR="004E684F" w:rsidRPr="002C6BB6">
        <w:rPr>
          <w:rFonts w:ascii="Times New Roman" w:eastAsia="Century Gothic" w:hAnsi="Times New Roman" w:cs="Times New Roman"/>
          <w:sz w:val="24"/>
          <w:szCs w:val="24"/>
        </w:rPr>
        <w:t>calculation</w:t>
      </w:r>
      <w:r w:rsidR="00CF5B4F" w:rsidRPr="002C6BB6">
        <w:rPr>
          <w:rFonts w:ascii="Times New Roman" w:eastAsia="Century Gothic" w:hAnsi="Times New Roman" w:cs="Times New Roman"/>
          <w:sz w:val="24"/>
          <w:szCs w:val="24"/>
        </w:rPr>
        <w:t>s, dimensions,</w:t>
      </w:r>
      <w:r w:rsidR="00D8032F" w:rsidRPr="002C6BB6">
        <w:rPr>
          <w:rFonts w:ascii="Times New Roman" w:eastAsia="Century Gothic" w:hAnsi="Times New Roman" w:cs="Times New Roman"/>
          <w:sz w:val="24"/>
          <w:szCs w:val="24"/>
        </w:rPr>
        <w:t xml:space="preserve"> metrics</w:t>
      </w:r>
      <w:r w:rsidR="00CF5B4F" w:rsidRPr="002C6BB6">
        <w:rPr>
          <w:rFonts w:ascii="Times New Roman" w:eastAsia="Century Gothic" w:hAnsi="Times New Roman" w:cs="Times New Roman"/>
          <w:sz w:val="24"/>
          <w:szCs w:val="24"/>
        </w:rPr>
        <w:t>, filters and segments</w:t>
      </w:r>
      <w:r w:rsidR="001D68ED" w:rsidRPr="002C6BB6">
        <w:rPr>
          <w:rFonts w:ascii="Times New Roman" w:eastAsia="Century Gothic" w:hAnsi="Times New Roman" w:cs="Times New Roman"/>
          <w:sz w:val="24"/>
          <w:szCs w:val="24"/>
        </w:rPr>
        <w:t xml:space="preserve"> to provide new perspective.</w:t>
      </w:r>
    </w:p>
    <w:p w:rsidR="008863F3" w:rsidRPr="002C6BB6" w:rsidRDefault="004E684F" w:rsidP="0095597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Created </w:t>
      </w:r>
      <w:r w:rsidR="001D68ED" w:rsidRPr="002C6BB6">
        <w:rPr>
          <w:rFonts w:ascii="Times New Roman" w:eastAsia="Century Gothic" w:hAnsi="Times New Roman" w:cs="Times New Roman"/>
          <w:sz w:val="24"/>
          <w:szCs w:val="24"/>
        </w:rPr>
        <w:t xml:space="preserve">timely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refreshes for </w:t>
      </w:r>
      <w:r w:rsidR="001D68ED" w:rsidRPr="002C6BB6">
        <w:rPr>
          <w:rFonts w:ascii="Times New Roman" w:eastAsia="Century Gothic" w:hAnsi="Times New Roman" w:cs="Times New Roman"/>
          <w:sz w:val="24"/>
          <w:szCs w:val="24"/>
        </w:rPr>
        <w:t xml:space="preserve">multiple data sources, generated scheduled reports </w:t>
      </w:r>
      <w:r w:rsidR="001928D9" w:rsidRPr="002C6BB6">
        <w:rPr>
          <w:rFonts w:ascii="Times New Roman" w:eastAsia="Century Gothic" w:hAnsi="Times New Roman" w:cs="Times New Roman"/>
          <w:sz w:val="24"/>
          <w:szCs w:val="24"/>
        </w:rPr>
        <w:t>and provided</w:t>
      </w:r>
      <w:r w:rsidR="00D8032F" w:rsidRPr="002C6BB6">
        <w:rPr>
          <w:rFonts w:ascii="Times New Roman" w:eastAsia="Century Gothic" w:hAnsi="Times New Roman" w:cs="Times New Roman"/>
          <w:sz w:val="24"/>
          <w:szCs w:val="24"/>
        </w:rPr>
        <w:t xml:space="preserve"> access to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users</w:t>
      </w:r>
      <w:r w:rsidR="00F94B25" w:rsidRPr="002C6BB6">
        <w:rPr>
          <w:rFonts w:ascii="Times New Roman" w:eastAsia="Century Gothic" w:hAnsi="Times New Roman" w:cs="Times New Roman"/>
          <w:sz w:val="24"/>
          <w:szCs w:val="24"/>
        </w:rPr>
        <w:t xml:space="preserve"> and teams.</w:t>
      </w:r>
    </w:p>
    <w:p w:rsidR="008863F3" w:rsidRPr="002C6BB6" w:rsidRDefault="00F94B25" w:rsidP="00FD2A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Generated</w:t>
      </w:r>
      <w:r w:rsidR="00FD2A0A" w:rsidRPr="002C6BB6">
        <w:rPr>
          <w:rFonts w:ascii="Times New Roman" w:eastAsia="Century Gothic" w:hAnsi="Times New Roman" w:cs="Times New Roman"/>
          <w:sz w:val="24"/>
          <w:szCs w:val="24"/>
        </w:rPr>
        <w:t xml:space="preserve"> forecast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s</w:t>
      </w:r>
      <w:r w:rsidR="00FD2A0A" w:rsidRPr="002C6BB6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r w:rsidR="00D8032F" w:rsidRPr="002C6BB6">
        <w:rPr>
          <w:rFonts w:ascii="Times New Roman" w:eastAsia="Century Gothic" w:hAnsi="Times New Roman" w:cs="Times New Roman"/>
          <w:sz w:val="24"/>
          <w:szCs w:val="24"/>
        </w:rPr>
        <w:t>trend</w:t>
      </w:r>
      <w:r w:rsidR="00FD2A0A" w:rsidRPr="002C6BB6">
        <w:rPr>
          <w:rFonts w:ascii="Times New Roman" w:eastAsia="Century Gothic" w:hAnsi="Times New Roman" w:cs="Times New Roman"/>
          <w:sz w:val="24"/>
          <w:szCs w:val="24"/>
        </w:rPr>
        <w:t xml:space="preserve"> lines and </w:t>
      </w:r>
      <w:r w:rsidR="008863F3" w:rsidRPr="002C6BB6">
        <w:rPr>
          <w:rFonts w:ascii="Times New Roman" w:eastAsia="Century Gothic" w:hAnsi="Times New Roman" w:cs="Times New Roman"/>
          <w:sz w:val="24"/>
          <w:szCs w:val="24"/>
        </w:rPr>
        <w:t xml:space="preserve">combination charts for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users to </w:t>
      </w:r>
      <w:r w:rsidR="00CF5B4F" w:rsidRPr="002C6BB6">
        <w:rPr>
          <w:rFonts w:ascii="Times New Roman" w:eastAsia="Century Gothic" w:hAnsi="Times New Roman" w:cs="Times New Roman"/>
          <w:sz w:val="24"/>
          <w:szCs w:val="24"/>
        </w:rPr>
        <w:t>predict future outcomes</w:t>
      </w:r>
      <w:r w:rsidR="008863F3" w:rsidRPr="002C6BB6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282E67" w:rsidRPr="002C6BB6" w:rsidRDefault="0077406D" w:rsidP="0095597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Provided </w:t>
      </w:r>
      <w:r w:rsidR="00833E5C" w:rsidRPr="002C6BB6">
        <w:rPr>
          <w:rFonts w:ascii="Times New Roman" w:eastAsia="Century Gothic" w:hAnsi="Times New Roman" w:cs="Times New Roman"/>
          <w:sz w:val="24"/>
          <w:szCs w:val="24"/>
        </w:rPr>
        <w:t xml:space="preserve">daily, weekly,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monthly </w:t>
      </w:r>
      <w:r w:rsidR="00282E67" w:rsidRPr="002C6BB6">
        <w:rPr>
          <w:rFonts w:ascii="Times New Roman" w:eastAsia="Century Gothic" w:hAnsi="Times New Roman" w:cs="Times New Roman"/>
          <w:sz w:val="24"/>
          <w:szCs w:val="24"/>
        </w:rPr>
        <w:t xml:space="preserve">key analytics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reporting &amp;</w:t>
      </w:r>
      <w:r w:rsidR="008E4CBC" w:rsidRPr="002C6BB6">
        <w:rPr>
          <w:rFonts w:ascii="Times New Roman" w:eastAsia="Century Gothic" w:hAnsi="Times New Roman" w:cs="Times New Roman"/>
          <w:sz w:val="24"/>
          <w:szCs w:val="24"/>
        </w:rPr>
        <w:t>supported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quarterly earnings reporting by providing financial performance data to executive team. </w:t>
      </w:r>
    </w:p>
    <w:p w:rsidR="00282E67" w:rsidRPr="002C6BB6" w:rsidRDefault="0077406D" w:rsidP="00282E6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Held monthly and quarterly analysis review with executive team to highlight trends in user traffic &amp;</w:t>
      </w:r>
      <w:r w:rsidR="00282E67" w:rsidRPr="002C6BB6">
        <w:rPr>
          <w:rFonts w:ascii="Times New Roman" w:eastAsia="Century Gothic" w:hAnsi="Times New Roman" w:cs="Times New Roman"/>
          <w:sz w:val="24"/>
          <w:szCs w:val="24"/>
        </w:rPr>
        <w:t xml:space="preserve"> video consumption across both business units</w:t>
      </w:r>
      <w:r w:rsidR="008E4CBC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852581" w:rsidRPr="002C6BB6" w:rsidRDefault="003D68AF" w:rsidP="00282E6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Analyzed and reported </w:t>
      </w:r>
      <w:r w:rsidR="00833E5C" w:rsidRPr="002C6BB6">
        <w:rPr>
          <w:rFonts w:ascii="Times New Roman" w:eastAsia="Century Gothic" w:hAnsi="Times New Roman" w:cs="Times New Roman"/>
          <w:sz w:val="24"/>
          <w:szCs w:val="24"/>
        </w:rPr>
        <w:t>weekly and monthly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business </w:t>
      </w:r>
      <w:r w:rsidR="00833E5C" w:rsidRPr="002C6BB6">
        <w:rPr>
          <w:rFonts w:ascii="Times New Roman" w:eastAsia="Century Gothic" w:hAnsi="Times New Roman" w:cs="Times New Roman"/>
          <w:sz w:val="24"/>
          <w:szCs w:val="24"/>
        </w:rPr>
        <w:t>performance against forecasted</w:t>
      </w:r>
      <w:r w:rsidR="00034750" w:rsidRPr="002C6BB6">
        <w:rPr>
          <w:rFonts w:ascii="Times New Roman" w:eastAsia="Century Gothic" w:hAnsi="Times New Roman" w:cs="Times New Roman"/>
          <w:sz w:val="24"/>
          <w:szCs w:val="24"/>
        </w:rPr>
        <w:t xml:space="preserve"> goals.</w:t>
      </w:r>
    </w:p>
    <w:p w:rsidR="00035632" w:rsidRPr="002C6BB6" w:rsidRDefault="00035632" w:rsidP="00755E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lastRenderedPageBreak/>
        <w:t>Used Data Studio</w:t>
      </w:r>
      <w:r w:rsidR="008E4CBC">
        <w:rPr>
          <w:rFonts w:ascii="Times New Roman" w:eastAsia="Century Gothic" w:hAnsi="Times New Roman" w:cs="Times New Roman"/>
          <w:sz w:val="24"/>
          <w:szCs w:val="24"/>
        </w:rPr>
        <w:t>,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 w:rsidRPr="002C6BB6">
        <w:rPr>
          <w:rFonts w:ascii="Times New Roman" w:eastAsia="Century Gothic" w:hAnsi="Times New Roman" w:cs="Times New Roman"/>
          <w:sz w:val="24"/>
          <w:szCs w:val="24"/>
        </w:rPr>
        <w:t>BigQuery</w:t>
      </w:r>
      <w:proofErr w:type="spellEnd"/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connector to access data from </w:t>
      </w:r>
      <w:proofErr w:type="spellStart"/>
      <w:r w:rsidRPr="002C6BB6">
        <w:rPr>
          <w:rFonts w:ascii="Times New Roman" w:eastAsia="Century Gothic" w:hAnsi="Times New Roman" w:cs="Times New Roman"/>
          <w:sz w:val="24"/>
          <w:szCs w:val="24"/>
        </w:rPr>
        <w:t>BigQuery</w:t>
      </w:r>
      <w:proofErr w:type="spellEnd"/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tables within Data Studio using </w:t>
      </w:r>
      <w:r w:rsidR="00AF345F" w:rsidRPr="002C6BB6">
        <w:rPr>
          <w:rFonts w:ascii="Times New Roman" w:eastAsia="Century Gothic" w:hAnsi="Times New Roman" w:cs="Times New Roman"/>
          <w:sz w:val="24"/>
          <w:szCs w:val="24"/>
        </w:rPr>
        <w:t xml:space="preserve">Custom SQL Query - 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>Standard SQL</w:t>
      </w:r>
      <w:r w:rsidR="00755E4F" w:rsidRPr="002C6BB6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034750" w:rsidRPr="002C6BB6" w:rsidRDefault="00035632" w:rsidP="00755E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>Advanced SQL / query language skills with large-</w:t>
      </w:r>
      <w:r w:rsidR="001928D9" w:rsidRPr="002C6BB6">
        <w:rPr>
          <w:rFonts w:ascii="Times New Roman" w:eastAsia="Century Gothic" w:hAnsi="Times New Roman" w:cs="Times New Roman"/>
          <w:sz w:val="24"/>
          <w:szCs w:val="24"/>
        </w:rPr>
        <w:t>scale, complex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data sets.</w:t>
      </w:r>
      <w:r w:rsidR="00172B07" w:rsidRPr="002C6BB6">
        <w:rPr>
          <w:rFonts w:ascii="Times New Roman" w:eastAsia="Century Gothic" w:hAnsi="Times New Roman" w:cs="Times New Roman"/>
          <w:sz w:val="24"/>
          <w:szCs w:val="24"/>
        </w:rPr>
        <w:t xml:space="preserve"> Analyzed large data sets, manipulate</w:t>
      </w:r>
      <w:r w:rsidR="00AF345F" w:rsidRPr="002C6BB6">
        <w:rPr>
          <w:rFonts w:ascii="Times New Roman" w:eastAsia="Century Gothic" w:hAnsi="Times New Roman" w:cs="Times New Roman"/>
          <w:sz w:val="24"/>
          <w:szCs w:val="24"/>
        </w:rPr>
        <w:t>d</w:t>
      </w:r>
      <w:r w:rsidR="00172B07" w:rsidRPr="002C6BB6">
        <w:rPr>
          <w:rFonts w:ascii="Times New Roman" w:eastAsia="Century Gothic" w:hAnsi="Times New Roman" w:cs="Times New Roman"/>
          <w:sz w:val="24"/>
          <w:szCs w:val="24"/>
        </w:rPr>
        <w:t xml:space="preserve"> data, and ma</w:t>
      </w:r>
      <w:r w:rsidR="00AF345F" w:rsidRPr="002C6BB6">
        <w:rPr>
          <w:rFonts w:ascii="Times New Roman" w:eastAsia="Century Gothic" w:hAnsi="Times New Roman" w:cs="Times New Roman"/>
          <w:sz w:val="24"/>
          <w:szCs w:val="24"/>
        </w:rPr>
        <w:t>de</w:t>
      </w:r>
      <w:r w:rsidR="00172B07" w:rsidRPr="002C6BB6">
        <w:rPr>
          <w:rFonts w:ascii="Times New Roman" w:eastAsia="Century Gothic" w:hAnsi="Times New Roman" w:cs="Times New Roman"/>
          <w:sz w:val="24"/>
          <w:szCs w:val="24"/>
        </w:rPr>
        <w:t xml:space="preserve"> data driven recommendations.</w:t>
      </w:r>
    </w:p>
    <w:p w:rsidR="00172B07" w:rsidRPr="002C6BB6" w:rsidRDefault="00172B07" w:rsidP="00755E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Used </w:t>
      </w:r>
      <w:proofErr w:type="spellStart"/>
      <w:r w:rsidRPr="002C6BB6">
        <w:rPr>
          <w:rFonts w:ascii="Times New Roman" w:eastAsia="Century Gothic" w:hAnsi="Times New Roman" w:cs="Times New Roman"/>
          <w:sz w:val="24"/>
          <w:szCs w:val="24"/>
        </w:rPr>
        <w:t>Supermetrics</w:t>
      </w:r>
      <w:proofErr w:type="spellEnd"/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and Google Analytics add-ons in Google Sheets to extract the data from various sources and </w:t>
      </w:r>
      <w:r w:rsidR="002D7F21" w:rsidRPr="002C6BB6">
        <w:rPr>
          <w:rFonts w:ascii="Times New Roman" w:eastAsia="Century Gothic" w:hAnsi="Times New Roman" w:cs="Times New Roman"/>
          <w:sz w:val="24"/>
          <w:szCs w:val="24"/>
        </w:rPr>
        <w:t>scheduled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on </w:t>
      </w:r>
      <w:r w:rsidR="00755E4F" w:rsidRPr="002C6BB6">
        <w:rPr>
          <w:rFonts w:ascii="Times New Roman" w:eastAsia="Century Gothic" w:hAnsi="Times New Roman" w:cs="Times New Roman"/>
          <w:sz w:val="24"/>
          <w:szCs w:val="24"/>
        </w:rPr>
        <w:t>regular</w:t>
      </w:r>
      <w:r w:rsidRPr="002C6BB6">
        <w:rPr>
          <w:rFonts w:ascii="Times New Roman" w:eastAsia="Century Gothic" w:hAnsi="Times New Roman" w:cs="Times New Roman"/>
          <w:sz w:val="24"/>
          <w:szCs w:val="24"/>
        </w:rPr>
        <w:t xml:space="preserve"> intervals </w:t>
      </w:r>
      <w:r w:rsidR="002D7F21" w:rsidRPr="002C6BB6">
        <w:rPr>
          <w:rFonts w:ascii="Times New Roman" w:eastAsia="Century Gothic" w:hAnsi="Times New Roman" w:cs="Times New Roman"/>
          <w:sz w:val="24"/>
          <w:szCs w:val="24"/>
        </w:rPr>
        <w:t>connecting to Data Studio.</w:t>
      </w:r>
    </w:p>
    <w:p w:rsidR="00F73594" w:rsidRDefault="00F73594" w:rsidP="00C52707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</w:p>
    <w:p w:rsidR="00464421" w:rsidRPr="00725BC0" w:rsidRDefault="0077406D" w:rsidP="00C52707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  <w:r w:rsidRPr="00725BC0">
        <w:rPr>
          <w:rFonts w:ascii="Times New Roman" w:eastAsia="Century Gothic" w:hAnsi="Times New Roman" w:cs="Times New Roman"/>
          <w:b/>
          <w:sz w:val="20"/>
          <w:szCs w:val="20"/>
        </w:rPr>
        <w:t>TIME WARNER CABLE – CHARLOTTE, NC</w:t>
      </w:r>
      <w:r w:rsidR="00050485" w:rsidRPr="00725BC0">
        <w:rPr>
          <w:rFonts w:ascii="Times New Roman" w:eastAsia="Century Gothic" w:hAnsi="Times New Roman" w:cs="Times New Roman"/>
          <w:b/>
          <w:sz w:val="20"/>
          <w:szCs w:val="20"/>
        </w:rPr>
        <w:tab/>
      </w:r>
    </w:p>
    <w:p w:rsidR="00464421" w:rsidRPr="00725BC0" w:rsidRDefault="0077406D">
      <w:pPr>
        <w:shd w:val="clear" w:color="auto" w:fill="0F243E"/>
        <w:tabs>
          <w:tab w:val="right" w:pos="1008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725BC0">
        <w:rPr>
          <w:rFonts w:ascii="Times New Roman" w:hAnsi="Times New Roman" w:cs="Times New Roman"/>
          <w:b/>
        </w:rPr>
        <w:t>BI/SAS ETL Business Analyst</w:t>
      </w:r>
      <w:r w:rsidR="007450ED">
        <w:rPr>
          <w:rFonts w:ascii="Times New Roman" w:eastAsia="Century Gothic" w:hAnsi="Times New Roman" w:cs="Times New Roman"/>
          <w:sz w:val="20"/>
          <w:szCs w:val="20"/>
        </w:rPr>
        <w:tab/>
        <w:t>Mar 2015–Sep</w:t>
      </w:r>
      <w:r w:rsidRPr="00725BC0">
        <w:rPr>
          <w:rFonts w:ascii="Times New Roman" w:eastAsia="Century Gothic" w:hAnsi="Times New Roman" w:cs="Times New Roman"/>
          <w:sz w:val="20"/>
          <w:szCs w:val="20"/>
        </w:rPr>
        <w:t xml:space="preserve"> 2015</w:t>
      </w:r>
    </w:p>
    <w:p w:rsidR="00464421" w:rsidRPr="00725BC0" w:rsidRDefault="00464421">
      <w:pPr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</w:p>
    <w:p w:rsidR="0040498F" w:rsidRDefault="0040498F" w:rsidP="004049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40498F">
        <w:rPr>
          <w:rFonts w:ascii="Times New Roman" w:eastAsia="Century Gothic" w:hAnsi="Times New Roman" w:cs="Times New Roman"/>
          <w:sz w:val="24"/>
          <w:szCs w:val="24"/>
        </w:rPr>
        <w:t xml:space="preserve">Identified, evaluated and implemented business intelligence (BI) tools that support the current business needs as well as allowing for future growth and expansion. </w:t>
      </w:r>
    </w:p>
    <w:p w:rsidR="00965CBC" w:rsidRPr="006329E3" w:rsidRDefault="00965CBC" w:rsidP="006329E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Executed SQL queries using SQL Server Management Studio for </w:t>
      </w:r>
      <w:r w:rsidR="008E4CBC" w:rsidRPr="006329E3">
        <w:rPr>
          <w:rFonts w:ascii="Times New Roman" w:eastAsia="Century Gothic" w:hAnsi="Times New Roman" w:cs="Times New Roman"/>
          <w:sz w:val="24"/>
          <w:szCs w:val="24"/>
        </w:rPr>
        <w:t>back-end</w:t>
      </w:r>
      <w:r w:rsidRPr="006329E3">
        <w:rPr>
          <w:rFonts w:ascii="Times New Roman" w:eastAsia="Century Gothic" w:hAnsi="Times New Roman" w:cs="Times New Roman"/>
          <w:sz w:val="24"/>
          <w:szCs w:val="24"/>
        </w:rPr>
        <w:t xml:space="preserve"> data validation testing.</w:t>
      </w:r>
    </w:p>
    <w:p w:rsidR="0040498F" w:rsidRPr="001F39C2" w:rsidRDefault="0040498F" w:rsidP="001F39C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1F39C2">
        <w:rPr>
          <w:rFonts w:ascii="Times New Roman" w:eastAsia="Century Gothic" w:hAnsi="Times New Roman" w:cs="Times New Roman"/>
          <w:sz w:val="24"/>
          <w:szCs w:val="24"/>
        </w:rPr>
        <w:t>Provided guidance and technical expertise to business power users who are responsible for developing reports and conducting ad-hoc data analysis.</w:t>
      </w:r>
    </w:p>
    <w:p w:rsidR="0040498F" w:rsidRDefault="0040498F" w:rsidP="0040498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40498F">
        <w:rPr>
          <w:rFonts w:ascii="Times New Roman" w:eastAsia="Century Gothic" w:hAnsi="Times New Roman" w:cs="Times New Roman"/>
          <w:sz w:val="24"/>
          <w:szCs w:val="24"/>
        </w:rPr>
        <w:t xml:space="preserve">Coordinated activities with SAS technical Support team to open tickets for SAS related issues, escalate issue and close tickets. </w:t>
      </w:r>
    </w:p>
    <w:p w:rsidR="00F73594" w:rsidRPr="00F73594" w:rsidRDefault="00F73594" w:rsidP="00F735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F73594">
        <w:rPr>
          <w:rFonts w:ascii="Times New Roman" w:eastAsia="Century Gothic" w:hAnsi="Times New Roman" w:cs="Times New Roman"/>
          <w:sz w:val="24"/>
          <w:szCs w:val="24"/>
        </w:rPr>
        <w:t>Developed customer profile data analytics reports using Adobe Analytics, Adobe Audience Manager</w:t>
      </w:r>
    </w:p>
    <w:p w:rsidR="00F73594" w:rsidRPr="001F39C2" w:rsidRDefault="00F73594" w:rsidP="00F735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40498F">
        <w:rPr>
          <w:rFonts w:ascii="Times New Roman" w:eastAsia="Century Gothic" w:hAnsi="Times New Roman" w:cs="Times New Roman"/>
          <w:sz w:val="24"/>
          <w:szCs w:val="24"/>
        </w:rPr>
        <w:t>Migrated existing self-service reports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and ad-hoc reports to Power BI; </w:t>
      </w:r>
      <w:r w:rsidRPr="001F39C2">
        <w:rPr>
          <w:rFonts w:ascii="Times New Roman" w:eastAsia="Century Gothic" w:hAnsi="Times New Roman" w:cs="Times New Roman"/>
          <w:sz w:val="24"/>
          <w:szCs w:val="24"/>
        </w:rPr>
        <w:t xml:space="preserve">Integrated custom visuals based on business requirements using Power BI Desktop </w:t>
      </w:r>
    </w:p>
    <w:p w:rsidR="00F73594" w:rsidRPr="001F39C2" w:rsidRDefault="00F73594" w:rsidP="00F735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40498F">
        <w:rPr>
          <w:rFonts w:ascii="Times New Roman" w:eastAsia="Century Gothic" w:hAnsi="Times New Roman" w:cs="Times New Roman"/>
          <w:sz w:val="24"/>
          <w:szCs w:val="24"/>
        </w:rPr>
        <w:t>Provided continued development and maintenance of bug fixes for the ex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isting and new Power BI Reports; </w:t>
      </w:r>
      <w:r w:rsidRPr="001F39C2">
        <w:rPr>
          <w:rFonts w:ascii="Times New Roman" w:eastAsia="Century Gothic" w:hAnsi="Times New Roman" w:cs="Times New Roman"/>
          <w:sz w:val="24"/>
          <w:szCs w:val="24"/>
        </w:rPr>
        <w:t>Imported data from SQL Server DB to Power BI to generate reports.</w:t>
      </w:r>
    </w:p>
    <w:p w:rsidR="00F73594" w:rsidRPr="0040498F" w:rsidRDefault="00F73594" w:rsidP="00F735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40498F">
        <w:rPr>
          <w:rFonts w:ascii="Times New Roman" w:eastAsia="Century Gothic" w:hAnsi="Times New Roman" w:cs="Times New Roman"/>
          <w:sz w:val="24"/>
          <w:szCs w:val="24"/>
        </w:rPr>
        <w:t>Used Power BI, Power Pivot to develop data analysis prototype, and used Power View and Power Map to visualize reports</w:t>
      </w:r>
      <w:r w:rsidR="00FF6403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F73594" w:rsidRPr="00F73594" w:rsidRDefault="00FF6403" w:rsidP="00F735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Published Power BI r</w:t>
      </w:r>
      <w:r w:rsidR="00F73594" w:rsidRPr="0040498F">
        <w:rPr>
          <w:rFonts w:ascii="Times New Roman" w:eastAsia="Century Gothic" w:hAnsi="Times New Roman" w:cs="Times New Roman"/>
          <w:sz w:val="24"/>
          <w:szCs w:val="24"/>
        </w:rPr>
        <w:t>eports in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the required originations and made Power BI dashboards available in w</w:t>
      </w:r>
      <w:r w:rsidR="00F73594" w:rsidRPr="0040498F">
        <w:rPr>
          <w:rFonts w:ascii="Times New Roman" w:eastAsia="Century Gothic" w:hAnsi="Times New Roman" w:cs="Times New Roman"/>
          <w:sz w:val="24"/>
          <w:szCs w:val="24"/>
        </w:rPr>
        <w:t>eb clients and mobile apps</w:t>
      </w:r>
      <w:r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965CBC" w:rsidRDefault="00965CBC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</w:p>
    <w:p w:rsidR="00464421" w:rsidRPr="00725BC0" w:rsidRDefault="0077406D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  <w:r w:rsidRPr="00725BC0">
        <w:rPr>
          <w:rFonts w:ascii="Times New Roman" w:eastAsia="Century Gothic" w:hAnsi="Times New Roman" w:cs="Times New Roman"/>
          <w:b/>
          <w:sz w:val="20"/>
          <w:szCs w:val="20"/>
        </w:rPr>
        <w:t>PRAMUKH KRUPA REAL EST HOLDING CO. – BENSALEM, PA</w:t>
      </w:r>
    </w:p>
    <w:p w:rsidR="00464421" w:rsidRPr="00725BC0" w:rsidRDefault="0077406D">
      <w:pPr>
        <w:shd w:val="clear" w:color="auto" w:fill="0F243E"/>
        <w:tabs>
          <w:tab w:val="right" w:pos="1008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1457F1">
        <w:rPr>
          <w:rFonts w:ascii="Times New Roman" w:hAnsi="Times New Roman" w:cs="Times New Roman"/>
          <w:b/>
        </w:rPr>
        <w:t>Staff Analyst</w:t>
      </w:r>
      <w:r w:rsidRPr="00725BC0">
        <w:rPr>
          <w:rFonts w:ascii="Times New Roman" w:eastAsia="Century Gothic" w:hAnsi="Times New Roman" w:cs="Times New Roman"/>
          <w:sz w:val="20"/>
          <w:szCs w:val="20"/>
        </w:rPr>
        <w:tab/>
      </w:r>
      <w:r w:rsidR="007450ED" w:rsidRPr="007450ED">
        <w:rPr>
          <w:rFonts w:ascii="Times New Roman" w:eastAsia="Century Gothic" w:hAnsi="Times New Roman" w:cs="Times New Roman"/>
          <w:sz w:val="20"/>
          <w:szCs w:val="20"/>
        </w:rPr>
        <w:t>Jun 2014–</w:t>
      </w:r>
      <w:r w:rsidR="000F6C31">
        <w:rPr>
          <w:rFonts w:ascii="Times New Roman" w:eastAsia="Century Gothic" w:hAnsi="Times New Roman" w:cs="Times New Roman"/>
          <w:sz w:val="20"/>
          <w:szCs w:val="20"/>
        </w:rPr>
        <w:t>Feb</w:t>
      </w:r>
      <w:r w:rsidR="007450ED" w:rsidRPr="007450ED">
        <w:rPr>
          <w:rFonts w:ascii="Times New Roman" w:eastAsia="Century Gothic" w:hAnsi="Times New Roman" w:cs="Times New Roman"/>
          <w:sz w:val="20"/>
          <w:szCs w:val="20"/>
        </w:rPr>
        <w:t xml:space="preserve"> 2015</w:t>
      </w:r>
    </w:p>
    <w:p w:rsidR="00464421" w:rsidRPr="00725BC0" w:rsidRDefault="00464421">
      <w:pPr>
        <w:spacing w:after="0" w:line="240" w:lineRule="auto"/>
        <w:ind w:left="540"/>
        <w:jc w:val="both"/>
        <w:rPr>
          <w:rFonts w:ascii="Times New Roman" w:eastAsia="Century Gothic" w:hAnsi="Times New Roman" w:cs="Times New Roman"/>
          <w:sz w:val="20"/>
          <w:szCs w:val="20"/>
        </w:rPr>
      </w:pPr>
    </w:p>
    <w:p w:rsidR="00965CBC" w:rsidRPr="002A5D94" w:rsidRDefault="0077406D" w:rsidP="002A5D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A5D94">
        <w:rPr>
          <w:rFonts w:ascii="Times New Roman" w:eastAsia="Century Gothic" w:hAnsi="Times New Roman" w:cs="Times New Roman"/>
          <w:sz w:val="24"/>
          <w:szCs w:val="24"/>
        </w:rPr>
        <w:t>Maintained accounting records for clients of the office such as general journal records, cash accounts, bill payments and receipts, monthly account reconciliation using MS Office, MS Access Database (SQL).</w:t>
      </w:r>
    </w:p>
    <w:p w:rsidR="00464421" w:rsidRPr="002A5D94" w:rsidRDefault="0077406D" w:rsidP="002A5D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A5D94">
        <w:rPr>
          <w:rFonts w:ascii="Times New Roman" w:eastAsia="Century Gothic" w:hAnsi="Times New Roman" w:cs="Times New Roman"/>
          <w:sz w:val="24"/>
          <w:szCs w:val="24"/>
        </w:rPr>
        <w:t>Documented process flows in MS Visio and MS Project and prepared technical reports by collecting, analyzing, and summarizing information and trends.</w:t>
      </w:r>
    </w:p>
    <w:p w:rsidR="00464421" w:rsidRDefault="0077406D" w:rsidP="002A5D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A5D94">
        <w:rPr>
          <w:rFonts w:ascii="Times New Roman" w:eastAsia="Century Gothic" w:hAnsi="Times New Roman" w:cs="Times New Roman"/>
          <w:sz w:val="24"/>
          <w:szCs w:val="24"/>
        </w:rPr>
        <w:t>Analyzed information and options by developing spreadsheet reports; verifying information and support the maintaining Multi Business Accounting data in MS Access SQL Database and Reporting using SAS software and MS Office suite</w:t>
      </w:r>
      <w:r w:rsidR="008E4CBC">
        <w:rPr>
          <w:rFonts w:ascii="Times New Roman" w:eastAsia="Century Gothic" w:hAnsi="Times New Roman" w:cs="Times New Roman"/>
          <w:sz w:val="24"/>
          <w:szCs w:val="24"/>
        </w:rPr>
        <w:t>.</w:t>
      </w:r>
    </w:p>
    <w:p w:rsidR="00945A99" w:rsidRPr="00945A99" w:rsidRDefault="00945A99" w:rsidP="00945A99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</w:p>
    <w:p w:rsidR="00945A99" w:rsidRPr="00945A99" w:rsidRDefault="00945A99" w:rsidP="00945A99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  <w:r w:rsidRPr="00945A99">
        <w:rPr>
          <w:rFonts w:ascii="Times New Roman" w:eastAsia="Century Gothic" w:hAnsi="Times New Roman" w:cs="Times New Roman"/>
          <w:b/>
          <w:sz w:val="20"/>
          <w:szCs w:val="20"/>
        </w:rPr>
        <w:t>GDB INTERNATIONAL, INC. – NEW BRUNSWICK, NJ</w:t>
      </w:r>
    </w:p>
    <w:p w:rsidR="00945A99" w:rsidRPr="00945A99" w:rsidRDefault="00945A99" w:rsidP="00945A99">
      <w:pPr>
        <w:shd w:val="clear" w:color="auto" w:fill="0F243E"/>
        <w:tabs>
          <w:tab w:val="right" w:pos="1008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1457F1">
        <w:rPr>
          <w:rFonts w:ascii="Times New Roman" w:hAnsi="Times New Roman" w:cs="Times New Roman"/>
          <w:b/>
        </w:rPr>
        <w:t>Management/Staff Accountant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 w:rsidR="001457F1">
        <w:rPr>
          <w:rFonts w:ascii="Times New Roman" w:eastAsia="Century Gothic" w:hAnsi="Times New Roman" w:cs="Times New Roman"/>
          <w:sz w:val="20"/>
          <w:szCs w:val="20"/>
        </w:rPr>
        <w:t>Apr 2014–Feb 2015</w:t>
      </w:r>
    </w:p>
    <w:p w:rsidR="00945A99" w:rsidRDefault="00945A99" w:rsidP="00945A99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45A99" w:rsidRPr="00945A99" w:rsidRDefault="00945A99" w:rsidP="00945A9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45A99">
        <w:rPr>
          <w:rFonts w:ascii="Times New Roman" w:eastAsia="Century Gothic" w:hAnsi="Times New Roman" w:cs="Times New Roman"/>
          <w:sz w:val="24"/>
          <w:szCs w:val="24"/>
        </w:rPr>
        <w:t>Worked with other managers to plan and direct the work of the company and work in different departments to gain perspective, including customer services, purchasing, and personnel departments.</w:t>
      </w:r>
    </w:p>
    <w:p w:rsidR="00945A99" w:rsidRPr="00945A99" w:rsidRDefault="00945A99" w:rsidP="00945A9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45A99">
        <w:rPr>
          <w:rFonts w:ascii="Times New Roman" w:eastAsia="Century Gothic" w:hAnsi="Times New Roman" w:cs="Times New Roman"/>
          <w:sz w:val="24"/>
          <w:szCs w:val="24"/>
        </w:rPr>
        <w:lastRenderedPageBreak/>
        <w:t xml:space="preserve">Used Company’s reports to analyze sales, gross profit and inventory activity; identify trends and </w:t>
      </w:r>
      <w:r w:rsidR="008E4CBC" w:rsidRPr="00945A99">
        <w:rPr>
          <w:rFonts w:ascii="Times New Roman" w:eastAsia="Century Gothic" w:hAnsi="Times New Roman" w:cs="Times New Roman"/>
          <w:sz w:val="24"/>
          <w:szCs w:val="24"/>
        </w:rPr>
        <w:t>recommend</w:t>
      </w:r>
      <w:r w:rsidRPr="00945A99">
        <w:rPr>
          <w:rFonts w:ascii="Times New Roman" w:eastAsia="Century Gothic" w:hAnsi="Times New Roman" w:cs="Times New Roman"/>
          <w:sz w:val="24"/>
          <w:szCs w:val="24"/>
        </w:rPr>
        <w:t xml:space="preserve"> proactive or remedial action to manage business situations.</w:t>
      </w:r>
    </w:p>
    <w:p w:rsidR="00945A99" w:rsidRPr="00945A99" w:rsidRDefault="00945A99" w:rsidP="00945A9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45A99">
        <w:rPr>
          <w:rFonts w:ascii="Times New Roman" w:eastAsia="Century Gothic" w:hAnsi="Times New Roman" w:cs="Times New Roman"/>
          <w:sz w:val="24"/>
          <w:szCs w:val="24"/>
        </w:rPr>
        <w:t>Reported market activity to management by monitoring and analyzing competitive price.</w:t>
      </w:r>
    </w:p>
    <w:p w:rsidR="00945A99" w:rsidRDefault="00945A99" w:rsidP="00945A99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45A99" w:rsidRPr="00945A99" w:rsidRDefault="00945A99" w:rsidP="00945A99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0"/>
        </w:rPr>
      </w:pPr>
      <w:r>
        <w:rPr>
          <w:rFonts w:ascii="Times New Roman" w:eastAsia="Century Gothic" w:hAnsi="Times New Roman" w:cs="Times New Roman"/>
          <w:b/>
          <w:sz w:val="20"/>
          <w:szCs w:val="20"/>
        </w:rPr>
        <w:t>INTERSOFT TECHNOLOGIES INTERNATIONAL</w:t>
      </w:r>
      <w:r w:rsidRPr="00945A99">
        <w:rPr>
          <w:rFonts w:ascii="Times New Roman" w:eastAsia="Century Gothic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eastAsia="Century Gothic" w:hAnsi="Times New Roman" w:cs="Times New Roman"/>
          <w:b/>
          <w:sz w:val="20"/>
          <w:szCs w:val="20"/>
        </w:rPr>
        <w:t>EDISON, NJ</w:t>
      </w:r>
    </w:p>
    <w:p w:rsidR="00945A99" w:rsidRPr="00945A99" w:rsidRDefault="00945A99" w:rsidP="00945A99">
      <w:pPr>
        <w:shd w:val="clear" w:color="auto" w:fill="0F243E"/>
        <w:tabs>
          <w:tab w:val="right" w:pos="1008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1457F1">
        <w:rPr>
          <w:rFonts w:ascii="Times New Roman" w:hAnsi="Times New Roman" w:cs="Times New Roman"/>
          <w:b/>
        </w:rPr>
        <w:t>Accounting and Finance Analyst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 w:rsidR="001457F1">
        <w:rPr>
          <w:rFonts w:ascii="Times New Roman" w:eastAsia="Century Gothic" w:hAnsi="Times New Roman" w:cs="Times New Roman"/>
          <w:sz w:val="20"/>
          <w:szCs w:val="20"/>
        </w:rPr>
        <w:t>Apr 2011–Mar 2012</w:t>
      </w:r>
    </w:p>
    <w:p w:rsidR="00945A99" w:rsidRDefault="00945A99" w:rsidP="00945A99">
      <w:pPr>
        <w:spacing w:after="0" w:line="240" w:lineRule="auto"/>
        <w:ind w:left="54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45A99" w:rsidRPr="00945A99" w:rsidRDefault="00945A99" w:rsidP="00945A9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45A99">
        <w:rPr>
          <w:rFonts w:ascii="Times New Roman" w:eastAsia="Century Gothic" w:hAnsi="Times New Roman" w:cs="Times New Roman"/>
          <w:sz w:val="24"/>
          <w:szCs w:val="24"/>
        </w:rPr>
        <w:t>Maintained general ledger and subsidiary ledger accounts, including posting and preparing opening, adjusting, and closing journal entries.</w:t>
      </w:r>
    </w:p>
    <w:p w:rsidR="00945A99" w:rsidRPr="00945A99" w:rsidRDefault="00945A99" w:rsidP="00945A9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945A99">
        <w:rPr>
          <w:rFonts w:ascii="Times New Roman" w:eastAsia="Century Gothic" w:hAnsi="Times New Roman" w:cs="Times New Roman"/>
          <w:sz w:val="24"/>
          <w:szCs w:val="24"/>
        </w:rPr>
        <w:t>Prepared financial statements including income statement, balance sheet, and statement of cash flows, maintained accounts payable, accounts receivable, and payroll accounts.</w:t>
      </w:r>
    </w:p>
    <w:p w:rsidR="00945A99" w:rsidRPr="00D647E3" w:rsidRDefault="00945A99" w:rsidP="00945A9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D647E3">
        <w:rPr>
          <w:rFonts w:ascii="Times New Roman" w:eastAsia="Century Gothic" w:hAnsi="Times New Roman" w:cs="Times New Roman"/>
          <w:sz w:val="24"/>
          <w:szCs w:val="24"/>
        </w:rPr>
        <w:t>Maintained employee files and payroll records; held responsibility for administrative tasks such as production of forms and maintaining billing schedules.</w:t>
      </w:r>
    </w:p>
    <w:p w:rsidR="00464421" w:rsidRPr="00725BC0" w:rsidRDefault="00464421" w:rsidP="006B13F1">
      <w:pPr>
        <w:spacing w:after="0" w:line="240" w:lineRule="auto"/>
        <w:rPr>
          <w:rFonts w:ascii="Times New Roman" w:eastAsia="Century Gothic" w:hAnsi="Times New Roman" w:cs="Times New Roman"/>
          <w:i/>
          <w:sz w:val="20"/>
          <w:szCs w:val="20"/>
        </w:rPr>
      </w:pPr>
    </w:p>
    <w:p w:rsidR="00464421" w:rsidRPr="00725BC0" w:rsidRDefault="0077406D">
      <w:pPr>
        <w:pBdr>
          <w:top w:val="single" w:sz="8" w:space="1" w:color="17365D"/>
          <w:left w:val="single" w:sz="8" w:space="4" w:color="17365D"/>
          <w:bottom w:val="single" w:sz="8" w:space="1" w:color="17365D"/>
          <w:right w:val="single" w:sz="8" w:space="4" w:color="17365D"/>
        </w:pBdr>
        <w:tabs>
          <w:tab w:val="left" w:pos="-171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725BC0">
        <w:rPr>
          <w:rFonts w:ascii="Times New Roman" w:eastAsia="Century Gothic" w:hAnsi="Times New Roman" w:cs="Times New Roman"/>
          <w:b/>
          <w:smallCaps/>
          <w:sz w:val="20"/>
          <w:szCs w:val="20"/>
        </w:rPr>
        <w:t>CERTIFICATIONS &amp; TRAINING</w:t>
      </w:r>
    </w:p>
    <w:p w:rsidR="00464421" w:rsidRPr="00725BC0" w:rsidRDefault="00464421" w:rsidP="001457F1">
      <w:pPr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127230" w:rsidRPr="004620A5" w:rsidRDefault="00127230" w:rsidP="003876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BC0">
        <w:rPr>
          <w:rFonts w:ascii="Times New Roman" w:eastAsia="Century Gothic" w:hAnsi="Times New Roman"/>
          <w:sz w:val="24"/>
          <w:szCs w:val="24"/>
        </w:rPr>
        <w:t>Google Analytics Certified Professional</w:t>
      </w:r>
    </w:p>
    <w:p w:rsidR="004620A5" w:rsidRPr="004620A5" w:rsidRDefault="004620A5" w:rsidP="004620A5">
      <w:pPr>
        <w:pStyle w:val="Default"/>
        <w:numPr>
          <w:ilvl w:val="0"/>
          <w:numId w:val="18"/>
        </w:numPr>
        <w:rPr>
          <w:rFonts w:ascii="Times New Roman" w:eastAsia="Century Gothic" w:hAnsi="Times New Roman" w:cs="Times New Roman"/>
          <w:color w:val="auto"/>
        </w:rPr>
      </w:pPr>
      <w:r>
        <w:rPr>
          <w:rFonts w:ascii="Times New Roman" w:eastAsia="Century Gothic" w:hAnsi="Times New Roman" w:cs="Times New Roman"/>
          <w:color w:val="auto"/>
        </w:rPr>
        <w:t>LinkedIn Certifications: Tableau, Power BI, Looker, SQL, Data Science and Data Analytics</w:t>
      </w:r>
    </w:p>
    <w:p w:rsidR="002C36E3" w:rsidRDefault="002C36E3" w:rsidP="002C36E3">
      <w:pPr>
        <w:pStyle w:val="Default"/>
        <w:numPr>
          <w:ilvl w:val="0"/>
          <w:numId w:val="18"/>
        </w:numPr>
        <w:rPr>
          <w:rFonts w:ascii="Times New Roman" w:eastAsia="Century Gothic" w:hAnsi="Times New Roman" w:cs="Times New Roman"/>
          <w:color w:val="auto"/>
        </w:rPr>
      </w:pPr>
      <w:r w:rsidRPr="002C36E3">
        <w:rPr>
          <w:rFonts w:ascii="Times New Roman" w:eastAsia="Century Gothic" w:hAnsi="Times New Roman" w:cs="Times New Roman"/>
          <w:color w:val="auto"/>
        </w:rPr>
        <w:t>SAS Cert</w:t>
      </w:r>
      <w:r w:rsidR="0063284F">
        <w:rPr>
          <w:rFonts w:ascii="Times New Roman" w:eastAsia="Century Gothic" w:hAnsi="Times New Roman" w:cs="Times New Roman"/>
          <w:color w:val="auto"/>
        </w:rPr>
        <w:t>ified Base Programmer for SAS 9</w:t>
      </w:r>
    </w:p>
    <w:p w:rsidR="0063284F" w:rsidRDefault="0063284F" w:rsidP="002C36E3">
      <w:pPr>
        <w:pStyle w:val="Default"/>
        <w:numPr>
          <w:ilvl w:val="0"/>
          <w:numId w:val="18"/>
        </w:numPr>
        <w:rPr>
          <w:rFonts w:ascii="Times New Roman" w:eastAsia="Century Gothic" w:hAnsi="Times New Roman" w:cs="Times New Roman"/>
          <w:color w:val="auto"/>
        </w:rPr>
      </w:pPr>
      <w:r>
        <w:rPr>
          <w:rFonts w:ascii="Times New Roman" w:eastAsia="Century Gothic" w:hAnsi="Times New Roman" w:cs="Times New Roman"/>
          <w:color w:val="auto"/>
        </w:rPr>
        <w:t>Quantum Metrics</w:t>
      </w:r>
    </w:p>
    <w:p w:rsidR="00464421" w:rsidRPr="00785A1C" w:rsidRDefault="0077406D" w:rsidP="00210EE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BC0">
        <w:rPr>
          <w:rFonts w:ascii="Times New Roman" w:eastAsia="Century Gothic" w:hAnsi="Times New Roman"/>
          <w:sz w:val="24"/>
          <w:szCs w:val="24"/>
        </w:rPr>
        <w:t>SQL Training: Learnt SQL to run queries, retrieve data from multiple tables, generate business reports, output reports for major databases. Understoo</w:t>
      </w:r>
      <w:r w:rsidR="00210EE0">
        <w:rPr>
          <w:rFonts w:ascii="Times New Roman" w:eastAsia="Century Gothic" w:hAnsi="Times New Roman"/>
          <w:sz w:val="24"/>
          <w:szCs w:val="24"/>
        </w:rPr>
        <w:t>d how relational databases work.</w:t>
      </w:r>
    </w:p>
    <w:p w:rsidR="00785A1C" w:rsidRDefault="00785A1C" w:rsidP="00785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A1C" w:rsidRPr="00725BC0" w:rsidRDefault="00785A1C" w:rsidP="00785A1C">
      <w:pPr>
        <w:pStyle w:val="Achievement"/>
        <w:numPr>
          <w:ilvl w:val="0"/>
          <w:numId w:val="0"/>
        </w:numPr>
        <w:rPr>
          <w:b/>
          <w:sz w:val="20"/>
          <w:szCs w:val="20"/>
        </w:rPr>
      </w:pPr>
      <w:r w:rsidRPr="00A82C80">
        <w:rPr>
          <w:b/>
          <w:caps/>
          <w:u w:val="single"/>
        </w:rPr>
        <w:t>Education</w:t>
      </w:r>
      <w:r w:rsidRPr="00725BC0">
        <w:rPr>
          <w:b/>
          <w:sz w:val="20"/>
          <w:szCs w:val="20"/>
        </w:rPr>
        <w:t>:</w:t>
      </w:r>
    </w:p>
    <w:p w:rsidR="00785A1C" w:rsidRPr="00725BC0" w:rsidRDefault="00785A1C" w:rsidP="00785A1C">
      <w:pPr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</w:p>
    <w:p w:rsidR="00785A1C" w:rsidRPr="00A82C80" w:rsidRDefault="00785A1C" w:rsidP="00785A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  <w:r w:rsidRPr="00A82C80">
        <w:rPr>
          <w:rFonts w:ascii="Times New Roman" w:eastAsia="Century Gothic" w:hAnsi="Times New Roman"/>
          <w:b/>
          <w:sz w:val="24"/>
          <w:szCs w:val="24"/>
        </w:rPr>
        <w:t>Master of Business Administration in Management</w:t>
      </w:r>
      <w:r w:rsidRPr="00A82C80">
        <w:rPr>
          <w:rFonts w:ascii="Times New Roman" w:eastAsia="Century Gothic" w:hAnsi="Times New Roman"/>
          <w:sz w:val="24"/>
          <w:szCs w:val="24"/>
        </w:rPr>
        <w:t>: 2014</w:t>
      </w:r>
    </w:p>
    <w:p w:rsidR="00785A1C" w:rsidRPr="00A82C80" w:rsidRDefault="00785A1C" w:rsidP="00785A1C">
      <w:pPr>
        <w:spacing w:after="0" w:line="240" w:lineRule="auto"/>
        <w:ind w:firstLine="720"/>
        <w:rPr>
          <w:rFonts w:ascii="Times New Roman" w:eastAsia="Century Gothic" w:hAnsi="Times New Roman" w:cs="Times New Roman"/>
          <w:sz w:val="24"/>
          <w:szCs w:val="24"/>
        </w:rPr>
      </w:pPr>
      <w:r w:rsidRPr="00A82C80">
        <w:rPr>
          <w:rFonts w:ascii="Times New Roman" w:eastAsia="Century Gothic" w:hAnsi="Times New Roman" w:cs="Times New Roman"/>
          <w:sz w:val="24"/>
          <w:szCs w:val="24"/>
        </w:rPr>
        <w:t>Montclair State University, Montclair, NJ</w:t>
      </w:r>
    </w:p>
    <w:p w:rsidR="00785A1C" w:rsidRPr="00A82C80" w:rsidRDefault="00785A1C" w:rsidP="00785A1C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:rsidR="00785A1C" w:rsidRPr="00A82C80" w:rsidRDefault="00785A1C" w:rsidP="00785A1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entury Gothic" w:hAnsi="Times New Roman"/>
          <w:sz w:val="24"/>
          <w:szCs w:val="24"/>
        </w:rPr>
      </w:pPr>
      <w:r w:rsidRPr="00A82C80">
        <w:rPr>
          <w:rFonts w:ascii="Times New Roman" w:eastAsia="Century Gothic" w:hAnsi="Times New Roman"/>
          <w:b/>
          <w:sz w:val="24"/>
          <w:szCs w:val="24"/>
        </w:rPr>
        <w:t>Bachelor of Science in Accounting</w:t>
      </w:r>
      <w:r w:rsidRPr="00A82C80">
        <w:rPr>
          <w:rFonts w:ascii="Times New Roman" w:eastAsia="Century Gothic" w:hAnsi="Times New Roman"/>
          <w:sz w:val="24"/>
          <w:szCs w:val="24"/>
        </w:rPr>
        <w:t>: 2011</w:t>
      </w:r>
    </w:p>
    <w:p w:rsidR="00785A1C" w:rsidRPr="00A82C80" w:rsidRDefault="00785A1C" w:rsidP="00785A1C">
      <w:pPr>
        <w:spacing w:after="0" w:line="240" w:lineRule="auto"/>
        <w:ind w:firstLine="720"/>
        <w:rPr>
          <w:rFonts w:ascii="Times New Roman" w:eastAsia="Century Gothic" w:hAnsi="Times New Roman" w:cs="Times New Roman"/>
          <w:sz w:val="24"/>
          <w:szCs w:val="24"/>
        </w:rPr>
      </w:pPr>
      <w:r w:rsidRPr="00A82C80">
        <w:rPr>
          <w:rFonts w:ascii="Times New Roman" w:eastAsia="Century Gothic" w:hAnsi="Times New Roman" w:cs="Times New Roman"/>
          <w:sz w:val="24"/>
          <w:szCs w:val="24"/>
        </w:rPr>
        <w:t>Rutgers Unive</w:t>
      </w:r>
      <w:r>
        <w:rPr>
          <w:rFonts w:ascii="Times New Roman" w:eastAsia="Century Gothic" w:hAnsi="Times New Roman" w:cs="Times New Roman"/>
          <w:sz w:val="24"/>
          <w:szCs w:val="24"/>
        </w:rPr>
        <w:t>rsity – Rutgers Business School,</w:t>
      </w:r>
      <w:r w:rsidRPr="00A82C80">
        <w:rPr>
          <w:rFonts w:ascii="Times New Roman" w:eastAsia="Century Gothic" w:hAnsi="Times New Roman" w:cs="Times New Roman"/>
          <w:sz w:val="24"/>
          <w:szCs w:val="24"/>
        </w:rPr>
        <w:t xml:space="preserve"> Newark, NJ</w:t>
      </w:r>
    </w:p>
    <w:p w:rsidR="00785A1C" w:rsidRPr="00785A1C" w:rsidRDefault="00785A1C" w:rsidP="00785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5A1C" w:rsidRPr="00785A1C" w:rsidSect="008F7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75" w:right="1008" w:bottom="432" w:left="1008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520" w:rsidRDefault="00B24520">
      <w:pPr>
        <w:spacing w:after="0" w:line="240" w:lineRule="auto"/>
      </w:pPr>
      <w:r>
        <w:separator/>
      </w:r>
    </w:p>
  </w:endnote>
  <w:endnote w:type="continuationSeparator" w:id="0">
    <w:p w:rsidR="00B24520" w:rsidRDefault="00B2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C89" w:rsidRDefault="00925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421" w:rsidRDefault="007D6527">
    <w:pPr>
      <w:pBdr>
        <w:top w:val="single" w:sz="4" w:space="1" w:color="D9D9D9"/>
        <w:left w:val="nil"/>
        <w:bottom w:val="nil"/>
        <w:right w:val="nil"/>
        <w:between w:val="nil"/>
      </w:pBdr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fldChar w:fldCharType="begin"/>
    </w:r>
    <w:r w:rsidR="0077406D">
      <w:rPr>
        <w:rFonts w:ascii="Century Gothic" w:eastAsia="Century Gothic" w:hAnsi="Century Gothic" w:cs="Century Gothic"/>
        <w:b/>
        <w:color w:val="000000"/>
        <w:sz w:val="18"/>
        <w:szCs w:val="18"/>
      </w:rPr>
      <w:instrText>PAGE</w:instrTex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fldChar w:fldCharType="separate"/>
    </w:r>
    <w:r w:rsidR="00925C89">
      <w:rPr>
        <w:rFonts w:ascii="Century Gothic" w:eastAsia="Century Gothic" w:hAnsi="Century Gothic" w:cs="Century Gothic"/>
        <w:b/>
        <w:noProof/>
        <w:color w:val="000000"/>
        <w:sz w:val="18"/>
        <w:szCs w:val="18"/>
      </w:rPr>
      <w:t>1</w: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fldChar w:fldCharType="end"/>
    </w:r>
    <w:r w:rsidR="0077406D"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| K. PATEL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C89" w:rsidRDefault="00925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520" w:rsidRDefault="00B24520">
      <w:pPr>
        <w:spacing w:after="0" w:line="240" w:lineRule="auto"/>
      </w:pPr>
      <w:r>
        <w:separator/>
      </w:r>
    </w:p>
  </w:footnote>
  <w:footnote w:type="continuationSeparator" w:id="0">
    <w:p w:rsidR="00B24520" w:rsidRDefault="00B2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C89" w:rsidRDefault="00925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D9" w:rsidRDefault="0077406D">
    <w:pPr>
      <w:spacing w:after="0" w:line="240" w:lineRule="auto"/>
      <w:rPr>
        <w:rFonts w:ascii="Times New Roman" w:eastAsia="Century Gothic" w:hAnsi="Times New Roman" w:cs="Times New Roman"/>
        <w:b/>
        <w:smallCaps/>
        <w:sz w:val="32"/>
        <w:szCs w:val="32"/>
      </w:rPr>
    </w:pPr>
    <w:bookmarkStart w:id="0" w:name="_GoBack"/>
    <w:r w:rsidRPr="00431718">
      <w:rPr>
        <w:rFonts w:ascii="Times New Roman" w:eastAsia="Century Gothic" w:hAnsi="Times New Roman" w:cs="Times New Roman"/>
        <w:b/>
        <w:smallCaps/>
        <w:sz w:val="32"/>
        <w:szCs w:val="32"/>
      </w:rPr>
      <w:t>KASHYAP PATEL</w:t>
    </w:r>
  </w:p>
  <w:bookmarkEnd w:id="0"/>
  <w:p w:rsidR="008C2D4B" w:rsidRPr="007238FF" w:rsidRDefault="00B24520">
    <w:pPr>
      <w:spacing w:after="0" w:line="240" w:lineRule="auto"/>
      <w:rPr>
        <w:rStyle w:val="Hyperlink"/>
        <w:rFonts w:ascii="Cambria" w:hAnsi="Cambria"/>
        <w:b/>
        <w:sz w:val="20"/>
        <w:szCs w:val="20"/>
      </w:rPr>
    </w:pPr>
    <w:r>
      <w:fldChar w:fldCharType="begin"/>
    </w:r>
    <w:r>
      <w:instrText xml:space="preserve"> HYPERLINK "https://www.linkedin.com/in/kashyap-patel-mba-17693610/" </w:instrText>
    </w:r>
    <w:r>
      <w:fldChar w:fldCharType="separate"/>
    </w:r>
    <w:r w:rsidR="007238FF" w:rsidRPr="007238FF">
      <w:rPr>
        <w:rStyle w:val="Hyperlink"/>
        <w:rFonts w:ascii="Cambria" w:hAnsi="Cambria"/>
        <w:b/>
        <w:sz w:val="20"/>
        <w:szCs w:val="20"/>
      </w:rPr>
      <w:t>https://www.linkedin.com/in/kashyap-patel-mba-17693610/</w:t>
    </w:r>
    <w:r>
      <w:rPr>
        <w:rStyle w:val="Hyperlink"/>
        <w:rFonts w:ascii="Cambria" w:hAnsi="Cambria"/>
        <w:b/>
        <w:sz w:val="20"/>
        <w:szCs w:val="20"/>
      </w:rPr>
      <w:fldChar w:fldCharType="end"/>
    </w:r>
  </w:p>
  <w:p w:rsidR="008C2D4B" w:rsidRPr="00431718" w:rsidRDefault="00925C89">
    <w:pPr>
      <w:spacing w:after="0" w:line="240" w:lineRule="auto"/>
      <w:rPr>
        <w:rFonts w:ascii="Times New Roman" w:eastAsia="Century Gothic" w:hAnsi="Times New Roman" w:cs="Times New Roman"/>
        <w:b/>
        <w:smallCaps/>
        <w:sz w:val="20"/>
        <w:szCs w:val="20"/>
      </w:rPr>
    </w:pPr>
    <w:r>
      <w:rPr>
        <w:rFonts w:ascii="Cambria" w:eastAsia="Century Gothic" w:hAnsi="Cambria" w:cs="Times New Roman"/>
        <w:b/>
        <w:smallCaps/>
        <w:sz w:val="20"/>
        <w:szCs w:val="20"/>
      </w:rPr>
      <w:t>abhilash@elementtechnologies.com</w:t>
    </w:r>
  </w:p>
  <w:p w:rsidR="00464421" w:rsidRDefault="00925C89">
    <w:pPr>
      <w:spacing w:after="0" w:line="240" w:lineRule="auto"/>
      <w:rPr>
        <w:rFonts w:ascii="Century Gothic" w:eastAsia="Century Gothic" w:hAnsi="Century Gothic" w:cs="Century Gothic"/>
        <w:sz w:val="40"/>
        <w:szCs w:val="40"/>
      </w:rPr>
    </w:pPr>
    <w:r>
      <w:rPr>
        <w:rFonts w:ascii="Times New Roman" w:eastAsia="Century Gothic" w:hAnsi="Times New Roman" w:cs="Times New Roman"/>
        <w:b/>
        <w:smallCaps/>
      </w:rPr>
      <w:t>732-562-1005 Ext-309</w:t>
    </w:r>
    <w:r w:rsidR="0077406D">
      <w:rPr>
        <w:rFonts w:ascii="Century Gothic" w:eastAsia="Century Gothic" w:hAnsi="Century Gothic" w:cs="Century Gothic"/>
        <w:b/>
        <w:smallCaps/>
        <w:sz w:val="52"/>
        <w:szCs w:val="52"/>
      </w:rPr>
      <w:tab/>
    </w:r>
    <w:r w:rsidR="0077406D">
      <w:rPr>
        <w:rFonts w:ascii="Century Gothic" w:eastAsia="Century Gothic" w:hAnsi="Century Gothic" w:cs="Century Gothic"/>
        <w:b/>
        <w:smallCaps/>
        <w:sz w:val="52"/>
        <w:szCs w:val="52"/>
      </w:rPr>
      <w:tab/>
    </w:r>
    <w:r w:rsidR="0077406D">
      <w:rPr>
        <w:rFonts w:ascii="Century Gothic" w:eastAsia="Century Gothic" w:hAnsi="Century Gothic" w:cs="Century Gothic"/>
        <w:b/>
        <w:smallCaps/>
        <w:sz w:val="52"/>
        <w:szCs w:val="52"/>
      </w:rPr>
      <w:tab/>
    </w:r>
    <w:r w:rsidR="00127230">
      <w:rPr>
        <w:rFonts w:ascii="Century Gothic" w:eastAsia="Century Gothic" w:hAnsi="Century Gothic" w:cs="Century Gothic"/>
        <w:b/>
        <w:smallCaps/>
        <w:sz w:val="52"/>
        <w:szCs w:val="52"/>
      </w:rPr>
      <w:tab/>
    </w:r>
    <w:r w:rsidR="00127230">
      <w:rPr>
        <w:rFonts w:ascii="Century Gothic" w:eastAsia="Century Gothic" w:hAnsi="Century Gothic" w:cs="Century Gothic"/>
        <w:b/>
        <w:smallCaps/>
        <w:sz w:val="52"/>
        <w:szCs w:val="52"/>
      </w:rPr>
      <w:tab/>
    </w:r>
  </w:p>
  <w:p w:rsidR="00464421" w:rsidRDefault="00464421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0"/>
      <w:tblW w:w="10440" w:type="dxa"/>
      <w:tblLayout w:type="fixed"/>
      <w:tblLook w:val="0000" w:firstRow="0" w:lastRow="0" w:firstColumn="0" w:lastColumn="0" w:noHBand="0" w:noVBand="0"/>
    </w:tblPr>
    <w:tblGrid>
      <w:gridCol w:w="5220"/>
      <w:gridCol w:w="5220"/>
    </w:tblGrid>
    <w:tr w:rsidR="00464421">
      <w:tc>
        <w:tcPr>
          <w:tcW w:w="5220" w:type="dxa"/>
          <w:shd w:val="clear" w:color="auto" w:fill="17365D"/>
        </w:tcPr>
        <w:p w:rsidR="00464421" w:rsidRDefault="00464421">
          <w:pPr>
            <w:spacing w:after="0" w:line="240" w:lineRule="auto"/>
            <w:jc w:val="both"/>
            <w:rPr>
              <w:rFonts w:ascii="Century Gothic" w:eastAsia="Century Gothic" w:hAnsi="Century Gothic" w:cs="Century Gothic"/>
              <w:sz w:val="6"/>
              <w:szCs w:val="6"/>
            </w:rPr>
          </w:pPr>
        </w:p>
      </w:tc>
      <w:tc>
        <w:tcPr>
          <w:tcW w:w="5220" w:type="dxa"/>
          <w:shd w:val="clear" w:color="auto" w:fill="DBE5F1"/>
        </w:tcPr>
        <w:p w:rsidR="00464421" w:rsidRDefault="00464421">
          <w:pPr>
            <w:spacing w:after="0" w:line="240" w:lineRule="auto"/>
            <w:jc w:val="both"/>
            <w:rPr>
              <w:rFonts w:ascii="Century Gothic" w:eastAsia="Century Gothic" w:hAnsi="Century Gothic" w:cs="Century Gothic"/>
              <w:sz w:val="6"/>
              <w:szCs w:val="6"/>
            </w:rPr>
          </w:pPr>
        </w:p>
      </w:tc>
    </w:tr>
  </w:tbl>
  <w:p w:rsidR="00464421" w:rsidRDefault="0046442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Century Gothic" w:eastAsia="Century Gothic" w:hAnsi="Century Gothic" w:cs="Century Gothic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C89" w:rsidRDefault="00925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35"/>
      </v:shape>
    </w:pict>
  </w:numPicBullet>
  <w:abstractNum w:abstractNumId="0" w15:restartNumberingAfterBreak="0">
    <w:nsid w:val="01084A5E"/>
    <w:multiLevelType w:val="hybridMultilevel"/>
    <w:tmpl w:val="086C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7270"/>
    <w:multiLevelType w:val="hybridMultilevel"/>
    <w:tmpl w:val="FB188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151D"/>
    <w:multiLevelType w:val="hybridMultilevel"/>
    <w:tmpl w:val="4DA05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D0E"/>
    <w:multiLevelType w:val="hybridMultilevel"/>
    <w:tmpl w:val="1C4A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A9EE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68DF"/>
    <w:multiLevelType w:val="hybridMultilevel"/>
    <w:tmpl w:val="685621CA"/>
    <w:lvl w:ilvl="0" w:tplc="5D9ECB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B584D04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1CC"/>
    <w:multiLevelType w:val="hybridMultilevel"/>
    <w:tmpl w:val="8E6EAC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72D5"/>
    <w:multiLevelType w:val="multilevel"/>
    <w:tmpl w:val="5726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1152F"/>
    <w:multiLevelType w:val="hybridMultilevel"/>
    <w:tmpl w:val="B7FA83C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56425B7"/>
    <w:multiLevelType w:val="hybridMultilevel"/>
    <w:tmpl w:val="29284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7459"/>
    <w:multiLevelType w:val="multilevel"/>
    <w:tmpl w:val="92B6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27ADD"/>
    <w:multiLevelType w:val="hybridMultilevel"/>
    <w:tmpl w:val="8270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36F2A"/>
    <w:multiLevelType w:val="hybridMultilevel"/>
    <w:tmpl w:val="FE68A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94862"/>
    <w:multiLevelType w:val="multilevel"/>
    <w:tmpl w:val="54EC3D46"/>
    <w:lvl w:ilvl="0">
      <w:start w:val="1"/>
      <w:numFmt w:val="bullet"/>
      <w:lvlText w:val="🢭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A06832"/>
    <w:multiLevelType w:val="hybridMultilevel"/>
    <w:tmpl w:val="2C784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616C3"/>
    <w:multiLevelType w:val="hybridMultilevel"/>
    <w:tmpl w:val="D6980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17092"/>
    <w:multiLevelType w:val="hybridMultilevel"/>
    <w:tmpl w:val="C826EA96"/>
    <w:lvl w:ilvl="0" w:tplc="F63CE3AA">
      <w:start w:val="1"/>
      <w:numFmt w:val="bullet"/>
      <w:pStyle w:val="Achievemen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4129C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0A63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00D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0089C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A38E3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BBAC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70A22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30025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6F6070"/>
    <w:multiLevelType w:val="hybridMultilevel"/>
    <w:tmpl w:val="C2C8E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340B8"/>
    <w:multiLevelType w:val="multilevel"/>
    <w:tmpl w:val="2D7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E26E6"/>
    <w:multiLevelType w:val="hybridMultilevel"/>
    <w:tmpl w:val="24DA06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B667E"/>
    <w:multiLevelType w:val="multilevel"/>
    <w:tmpl w:val="7E3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2637D"/>
    <w:multiLevelType w:val="hybridMultilevel"/>
    <w:tmpl w:val="0AFC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E2732"/>
    <w:multiLevelType w:val="multilevel"/>
    <w:tmpl w:val="E8BC1C1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8814E9D"/>
    <w:multiLevelType w:val="multilevel"/>
    <w:tmpl w:val="5F60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3816ED"/>
    <w:multiLevelType w:val="hybridMultilevel"/>
    <w:tmpl w:val="5BBCC2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996E51"/>
    <w:multiLevelType w:val="hybridMultilevel"/>
    <w:tmpl w:val="B28C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3"/>
  </w:num>
  <w:num w:numId="5">
    <w:abstractNumId w:val="17"/>
  </w:num>
  <w:num w:numId="6">
    <w:abstractNumId w:val="15"/>
  </w:num>
  <w:num w:numId="7">
    <w:abstractNumId w:val="20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0"/>
  </w:num>
  <w:num w:numId="13">
    <w:abstractNumId w:val="2"/>
  </w:num>
  <w:num w:numId="14">
    <w:abstractNumId w:val="7"/>
  </w:num>
  <w:num w:numId="15">
    <w:abstractNumId w:val="16"/>
  </w:num>
  <w:num w:numId="16">
    <w:abstractNumId w:val="5"/>
  </w:num>
  <w:num w:numId="17">
    <w:abstractNumId w:val="18"/>
  </w:num>
  <w:num w:numId="18">
    <w:abstractNumId w:val="14"/>
  </w:num>
  <w:num w:numId="19">
    <w:abstractNumId w:val="10"/>
  </w:num>
  <w:num w:numId="20">
    <w:abstractNumId w:val="9"/>
  </w:num>
  <w:num w:numId="21">
    <w:abstractNumId w:val="6"/>
  </w:num>
  <w:num w:numId="22">
    <w:abstractNumId w:val="19"/>
  </w:num>
  <w:num w:numId="23">
    <w:abstractNumId w:val="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21"/>
    <w:rsid w:val="000050D2"/>
    <w:rsid w:val="00011709"/>
    <w:rsid w:val="0002058A"/>
    <w:rsid w:val="00025852"/>
    <w:rsid w:val="00034750"/>
    <w:rsid w:val="00035632"/>
    <w:rsid w:val="00050485"/>
    <w:rsid w:val="00052C0E"/>
    <w:rsid w:val="000565F5"/>
    <w:rsid w:val="00063220"/>
    <w:rsid w:val="00075729"/>
    <w:rsid w:val="00083998"/>
    <w:rsid w:val="000B023F"/>
    <w:rsid w:val="000C24C4"/>
    <w:rsid w:val="000C3B54"/>
    <w:rsid w:val="000E291D"/>
    <w:rsid w:val="000E65C5"/>
    <w:rsid w:val="000F28AC"/>
    <w:rsid w:val="000F6C31"/>
    <w:rsid w:val="00107FC6"/>
    <w:rsid w:val="00110B53"/>
    <w:rsid w:val="00127230"/>
    <w:rsid w:val="00133DEF"/>
    <w:rsid w:val="00134B6A"/>
    <w:rsid w:val="001457F1"/>
    <w:rsid w:val="00172B07"/>
    <w:rsid w:val="0018459D"/>
    <w:rsid w:val="00185394"/>
    <w:rsid w:val="00190727"/>
    <w:rsid w:val="00191B04"/>
    <w:rsid w:val="001928D9"/>
    <w:rsid w:val="001C5097"/>
    <w:rsid w:val="001D2306"/>
    <w:rsid w:val="001D68ED"/>
    <w:rsid w:val="001E527D"/>
    <w:rsid w:val="001F39C2"/>
    <w:rsid w:val="00210EE0"/>
    <w:rsid w:val="00225397"/>
    <w:rsid w:val="00226384"/>
    <w:rsid w:val="00235D4A"/>
    <w:rsid w:val="00235EED"/>
    <w:rsid w:val="002479FA"/>
    <w:rsid w:val="00247F4A"/>
    <w:rsid w:val="00254B5F"/>
    <w:rsid w:val="00262450"/>
    <w:rsid w:val="00272982"/>
    <w:rsid w:val="0028132A"/>
    <w:rsid w:val="00282E67"/>
    <w:rsid w:val="002853F4"/>
    <w:rsid w:val="002A5D94"/>
    <w:rsid w:val="002B589C"/>
    <w:rsid w:val="002C36E3"/>
    <w:rsid w:val="002C6BB6"/>
    <w:rsid w:val="002C6E89"/>
    <w:rsid w:val="002D4147"/>
    <w:rsid w:val="002D7F21"/>
    <w:rsid w:val="002E25C5"/>
    <w:rsid w:val="00306DC9"/>
    <w:rsid w:val="003241FE"/>
    <w:rsid w:val="00333C79"/>
    <w:rsid w:val="003667B8"/>
    <w:rsid w:val="00373CE2"/>
    <w:rsid w:val="0037510E"/>
    <w:rsid w:val="00387054"/>
    <w:rsid w:val="0038768C"/>
    <w:rsid w:val="003A6891"/>
    <w:rsid w:val="003D68AF"/>
    <w:rsid w:val="003F2E28"/>
    <w:rsid w:val="003F3894"/>
    <w:rsid w:val="00402659"/>
    <w:rsid w:val="0040498F"/>
    <w:rsid w:val="004134FD"/>
    <w:rsid w:val="00416ED0"/>
    <w:rsid w:val="00431718"/>
    <w:rsid w:val="00444A52"/>
    <w:rsid w:val="004620A5"/>
    <w:rsid w:val="00464421"/>
    <w:rsid w:val="00464D30"/>
    <w:rsid w:val="00466F67"/>
    <w:rsid w:val="004928D7"/>
    <w:rsid w:val="0049306C"/>
    <w:rsid w:val="004D15A1"/>
    <w:rsid w:val="004E684F"/>
    <w:rsid w:val="00532CAB"/>
    <w:rsid w:val="005516ED"/>
    <w:rsid w:val="0057087E"/>
    <w:rsid w:val="00596FC8"/>
    <w:rsid w:val="005B05D6"/>
    <w:rsid w:val="005E6F3C"/>
    <w:rsid w:val="0063284F"/>
    <w:rsid w:val="006329E3"/>
    <w:rsid w:val="00641EC1"/>
    <w:rsid w:val="00664CC6"/>
    <w:rsid w:val="0068065D"/>
    <w:rsid w:val="006B13F1"/>
    <w:rsid w:val="006B566B"/>
    <w:rsid w:val="006D6327"/>
    <w:rsid w:val="006F35B7"/>
    <w:rsid w:val="0071456D"/>
    <w:rsid w:val="00716866"/>
    <w:rsid w:val="007238FF"/>
    <w:rsid w:val="00725BC0"/>
    <w:rsid w:val="00744D5B"/>
    <w:rsid w:val="007450ED"/>
    <w:rsid w:val="007472AE"/>
    <w:rsid w:val="00755E4F"/>
    <w:rsid w:val="00761FE7"/>
    <w:rsid w:val="00765A47"/>
    <w:rsid w:val="0077406D"/>
    <w:rsid w:val="00780315"/>
    <w:rsid w:val="00785A1C"/>
    <w:rsid w:val="00792831"/>
    <w:rsid w:val="007B38DF"/>
    <w:rsid w:val="007C33E6"/>
    <w:rsid w:val="007C5CE5"/>
    <w:rsid w:val="007D6527"/>
    <w:rsid w:val="007F01C4"/>
    <w:rsid w:val="008116CA"/>
    <w:rsid w:val="0081296A"/>
    <w:rsid w:val="008135C9"/>
    <w:rsid w:val="00833E5C"/>
    <w:rsid w:val="00834276"/>
    <w:rsid w:val="0084669B"/>
    <w:rsid w:val="00852581"/>
    <w:rsid w:val="00854584"/>
    <w:rsid w:val="00874C15"/>
    <w:rsid w:val="00875B42"/>
    <w:rsid w:val="00880C8C"/>
    <w:rsid w:val="00880F55"/>
    <w:rsid w:val="008863F3"/>
    <w:rsid w:val="00886D98"/>
    <w:rsid w:val="008A2BAB"/>
    <w:rsid w:val="008B746B"/>
    <w:rsid w:val="008C2D4B"/>
    <w:rsid w:val="008E4CBC"/>
    <w:rsid w:val="008F7406"/>
    <w:rsid w:val="00911457"/>
    <w:rsid w:val="00925C89"/>
    <w:rsid w:val="0092668D"/>
    <w:rsid w:val="00945A99"/>
    <w:rsid w:val="00951362"/>
    <w:rsid w:val="00955971"/>
    <w:rsid w:val="00965CBC"/>
    <w:rsid w:val="00994E37"/>
    <w:rsid w:val="009A6566"/>
    <w:rsid w:val="009B36F2"/>
    <w:rsid w:val="009E6470"/>
    <w:rsid w:val="009F6509"/>
    <w:rsid w:val="00A00BC8"/>
    <w:rsid w:val="00A15B49"/>
    <w:rsid w:val="00A23212"/>
    <w:rsid w:val="00A36A9E"/>
    <w:rsid w:val="00A42EB8"/>
    <w:rsid w:val="00A445AA"/>
    <w:rsid w:val="00A634FA"/>
    <w:rsid w:val="00A710AF"/>
    <w:rsid w:val="00A82C80"/>
    <w:rsid w:val="00A97432"/>
    <w:rsid w:val="00AA2DDF"/>
    <w:rsid w:val="00AC6BC0"/>
    <w:rsid w:val="00AD05E1"/>
    <w:rsid w:val="00AF345F"/>
    <w:rsid w:val="00AF4F3E"/>
    <w:rsid w:val="00B0284B"/>
    <w:rsid w:val="00B24520"/>
    <w:rsid w:val="00B5378B"/>
    <w:rsid w:val="00B76C99"/>
    <w:rsid w:val="00B86433"/>
    <w:rsid w:val="00BA38CD"/>
    <w:rsid w:val="00BB0475"/>
    <w:rsid w:val="00BC18E1"/>
    <w:rsid w:val="00BC3423"/>
    <w:rsid w:val="00BE438D"/>
    <w:rsid w:val="00BF24E6"/>
    <w:rsid w:val="00C17DB4"/>
    <w:rsid w:val="00C350E7"/>
    <w:rsid w:val="00C36D1F"/>
    <w:rsid w:val="00C52707"/>
    <w:rsid w:val="00C752F2"/>
    <w:rsid w:val="00C8286B"/>
    <w:rsid w:val="00C96F9B"/>
    <w:rsid w:val="00CA1E50"/>
    <w:rsid w:val="00CA5A86"/>
    <w:rsid w:val="00CA70C3"/>
    <w:rsid w:val="00CD1882"/>
    <w:rsid w:val="00CD7EC0"/>
    <w:rsid w:val="00CE7863"/>
    <w:rsid w:val="00CF40DF"/>
    <w:rsid w:val="00CF5B4F"/>
    <w:rsid w:val="00D01D42"/>
    <w:rsid w:val="00D05CCB"/>
    <w:rsid w:val="00D10610"/>
    <w:rsid w:val="00D10F98"/>
    <w:rsid w:val="00D20FF4"/>
    <w:rsid w:val="00D2699D"/>
    <w:rsid w:val="00D41E8F"/>
    <w:rsid w:val="00D45EE7"/>
    <w:rsid w:val="00D52107"/>
    <w:rsid w:val="00D647E3"/>
    <w:rsid w:val="00D77662"/>
    <w:rsid w:val="00D8032F"/>
    <w:rsid w:val="00D945A8"/>
    <w:rsid w:val="00D957A7"/>
    <w:rsid w:val="00E314BA"/>
    <w:rsid w:val="00E32D16"/>
    <w:rsid w:val="00E3431F"/>
    <w:rsid w:val="00E46EF0"/>
    <w:rsid w:val="00E5593D"/>
    <w:rsid w:val="00EB2E72"/>
    <w:rsid w:val="00ED6650"/>
    <w:rsid w:val="00F4151F"/>
    <w:rsid w:val="00F55861"/>
    <w:rsid w:val="00F62C8E"/>
    <w:rsid w:val="00F73594"/>
    <w:rsid w:val="00F847F4"/>
    <w:rsid w:val="00F85B01"/>
    <w:rsid w:val="00F93E6F"/>
    <w:rsid w:val="00F94B25"/>
    <w:rsid w:val="00FA04A3"/>
    <w:rsid w:val="00FA3FD7"/>
    <w:rsid w:val="00FA5106"/>
    <w:rsid w:val="00FC2907"/>
    <w:rsid w:val="00FD2A0A"/>
    <w:rsid w:val="00FD4BDC"/>
    <w:rsid w:val="00FD6AFE"/>
    <w:rsid w:val="00FF6403"/>
    <w:rsid w:val="00FF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97F0C-EAEA-4C53-B186-8841C7BC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D6527"/>
  </w:style>
  <w:style w:type="paragraph" w:styleId="Heading1">
    <w:name w:val="heading 1"/>
    <w:basedOn w:val="Normal"/>
    <w:next w:val="Normal"/>
    <w:rsid w:val="007D65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D65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D65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D65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D652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D65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D652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D65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6527"/>
    <w:tblPr>
      <w:tblStyleRowBandSize w:val="1"/>
      <w:tblStyleColBandSize w:val="1"/>
    </w:tblPr>
  </w:style>
  <w:style w:type="table" w:customStyle="1" w:styleId="a0">
    <w:basedOn w:val="TableNormal"/>
    <w:rsid w:val="007D6527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5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07"/>
  </w:style>
  <w:style w:type="paragraph" w:styleId="Footer">
    <w:name w:val="footer"/>
    <w:basedOn w:val="Normal"/>
    <w:link w:val="FooterChar"/>
    <w:uiPriority w:val="99"/>
    <w:unhideWhenUsed/>
    <w:rsid w:val="00D5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07"/>
  </w:style>
  <w:style w:type="paragraph" w:styleId="BalloonText">
    <w:name w:val="Balloon Text"/>
    <w:basedOn w:val="Normal"/>
    <w:link w:val="BalloonTextChar"/>
    <w:uiPriority w:val="99"/>
    <w:semiHidden/>
    <w:unhideWhenUsed/>
    <w:rsid w:val="00F6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D4B"/>
    <w:rPr>
      <w:color w:val="0000FF" w:themeColor="hyperlink"/>
      <w:u w:val="single"/>
    </w:rPr>
  </w:style>
  <w:style w:type="paragraph" w:customStyle="1" w:styleId="Achievement">
    <w:name w:val="Achievement"/>
    <w:basedOn w:val="Normal"/>
    <w:uiPriority w:val="99"/>
    <w:rsid w:val="00A23212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232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232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23212"/>
    <w:pPr>
      <w:ind w:left="720"/>
      <w:contextualSpacing/>
    </w:pPr>
    <w:rPr>
      <w:rFonts w:eastAsia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23212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133DEF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C36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28D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C6E89"/>
    <w:rPr>
      <w:b/>
      <w:bCs/>
    </w:rPr>
  </w:style>
  <w:style w:type="character" w:customStyle="1" w:styleId="il">
    <w:name w:val="il"/>
    <w:basedOn w:val="DefaultParagraphFont"/>
    <w:rsid w:val="002C6E89"/>
  </w:style>
  <w:style w:type="paragraph" w:customStyle="1" w:styleId="m3168188544511329342msonospacing">
    <w:name w:val="m_3168188544511329342msonospacing"/>
    <w:basedOn w:val="Normal"/>
    <w:rsid w:val="002C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2C3F-C049-46CA-9AF2-0B57A6DD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Kashyap Patel</dc:creator>
  <cp:lastModifiedBy>admin</cp:lastModifiedBy>
  <cp:revision>2</cp:revision>
  <cp:lastPrinted>2022-08-08T18:55:00Z</cp:lastPrinted>
  <dcterms:created xsi:type="dcterms:W3CDTF">2023-10-17T21:46:00Z</dcterms:created>
  <dcterms:modified xsi:type="dcterms:W3CDTF">2023-10-17T21:46:00Z</dcterms:modified>
</cp:coreProperties>
</file>