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9BF53" w14:textId="5C6F9F11" w:rsidR="00ED0C61" w:rsidRDefault="00ED0C61" w:rsidP="00ED0C61">
      <w:pPr>
        <w:pStyle w:val="Title"/>
        <w:jc w:val="center"/>
      </w:pPr>
      <w:r>
        <w:rPr>
          <w:noProof/>
          <w14:ligatures w14:val="standardContextual"/>
        </w:rPr>
        <w:t xml:space="preserve"> </w:t>
      </w:r>
      <w:r>
        <w:rPr>
          <w:noProof/>
          <w14:ligatures w14:val="standardContextual"/>
        </w:rPr>
        <w:drawing>
          <wp:inline distT="0" distB="0" distL="0" distR="0" wp14:anchorId="45F4DD6C" wp14:editId="6E32FD6A">
            <wp:extent cx="685800" cy="685800"/>
            <wp:effectExtent l="0" t="0" r="0" b="0"/>
            <wp:docPr id="250931551" name="Picture 2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931551" name="Picture 2" descr="A blue circle with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002" cy="6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t xml:space="preserve">   </w:t>
      </w:r>
      <w:r>
        <w:rPr>
          <w:noProof/>
          <w14:ligatures w14:val="standardContextual"/>
        </w:rPr>
        <w:drawing>
          <wp:inline distT="0" distB="0" distL="0" distR="0" wp14:anchorId="77930C82" wp14:editId="425E1EF7">
            <wp:extent cx="662940" cy="662940"/>
            <wp:effectExtent l="0" t="0" r="3810" b="3810"/>
            <wp:docPr id="1502848500" name="Picture 3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848500" name="Picture 3" descr="A blue circle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4" cy="66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t xml:space="preserve">    </w:t>
      </w:r>
      <w:r>
        <w:rPr>
          <w:noProof/>
          <w14:ligatures w14:val="standardContextual"/>
        </w:rPr>
        <w:drawing>
          <wp:inline distT="0" distB="0" distL="0" distR="0" wp14:anchorId="35986762" wp14:editId="4685F9D9">
            <wp:extent cx="662940" cy="662940"/>
            <wp:effectExtent l="0" t="0" r="3810" b="3810"/>
            <wp:docPr id="621903717" name="Picture 4" descr="A logo of a university of tex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903717" name="Picture 4" descr="A logo of a university of texa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3103C" w14:textId="77777777" w:rsidR="00ED0C61" w:rsidRDefault="00ED0C61" w:rsidP="00FE2938">
      <w:pPr>
        <w:pStyle w:val="Title"/>
      </w:pPr>
    </w:p>
    <w:p w14:paraId="067B420F" w14:textId="77777777" w:rsidR="00ED0C61" w:rsidRDefault="00ED0C61" w:rsidP="00FE2938">
      <w:pPr>
        <w:pStyle w:val="Title"/>
      </w:pPr>
    </w:p>
    <w:p w14:paraId="7B15740D" w14:textId="28A2BEB7" w:rsidR="00FE2938" w:rsidRDefault="00FE2938" w:rsidP="00FE2938">
      <w:pPr>
        <w:pStyle w:val="Title"/>
      </w:pPr>
      <w:r>
        <w:t>Rehal Burukani</w:t>
      </w:r>
    </w:p>
    <w:p w14:paraId="1D5670D2" w14:textId="56A2C9C2" w:rsidR="000E38B6" w:rsidRDefault="00FE2938" w:rsidP="000E38B6">
      <w:pPr>
        <w:pStyle w:val="BodyText"/>
        <w:spacing w:before="9" w:line="249" w:lineRule="auto"/>
        <w:ind w:left="115" w:right="8230" w:firstLine="0"/>
      </w:pPr>
      <w:r>
        <w:t xml:space="preserve">Richardson, TX; </w:t>
      </w:r>
      <w:r w:rsidR="00BD4A1D">
        <w:t>469-8606715</w:t>
      </w:r>
    </w:p>
    <w:p w14:paraId="5523AB27" w14:textId="5BE65B84" w:rsidR="000E38B6" w:rsidRPr="000E38B6" w:rsidRDefault="00806560" w:rsidP="000E38B6">
      <w:pPr>
        <w:pStyle w:val="BodyText"/>
        <w:spacing w:before="9" w:line="249" w:lineRule="auto"/>
        <w:ind w:left="115" w:right="8230" w:firstLine="0"/>
        <w:rPr>
          <w:color w:val="0000FF"/>
          <w:u w:val="single"/>
        </w:rPr>
      </w:pPr>
      <w:hyperlink r:id="rId8" w:history="1">
        <w:r w:rsidR="000E38B6" w:rsidRPr="00346BAD">
          <w:rPr>
            <w:rStyle w:val="Hyperlink"/>
          </w:rPr>
          <w:t>rehal6715@gmail.com</w:t>
        </w:r>
      </w:hyperlink>
      <w:r w:rsidR="000E38B6">
        <w:t xml:space="preserve"> </w:t>
      </w:r>
    </w:p>
    <w:p w14:paraId="76B3ECC5" w14:textId="4C76CDE4" w:rsidR="00FE2938" w:rsidRDefault="00C000EA" w:rsidP="00FE2938">
      <w:pPr>
        <w:pStyle w:val="BodyText"/>
        <w:spacing w:before="3"/>
        <w:ind w:left="0" w:firstLine="0"/>
        <w:rPr>
          <w:sz w:val="18"/>
        </w:rPr>
      </w:pPr>
      <w:r>
        <w:t>s</w:t>
      </w:r>
    </w:p>
    <w:p w14:paraId="23628E42" w14:textId="09199E5C" w:rsidR="00FE2938" w:rsidRDefault="00FA470B" w:rsidP="00C52BB6">
      <w:pPr>
        <w:pStyle w:val="Heading1"/>
      </w:pPr>
      <w:r>
        <w:t>PROFESSIONAL SUMMARY:</w:t>
      </w:r>
    </w:p>
    <w:p w14:paraId="11E05585" w14:textId="338F4A1E" w:rsidR="00E524B2" w:rsidRDefault="00E524B2" w:rsidP="00E524B2">
      <w:pPr>
        <w:pStyle w:val="ListParagraph"/>
        <w:numPr>
          <w:ilvl w:val="0"/>
          <w:numId w:val="2"/>
        </w:numPr>
      </w:pPr>
      <w:r>
        <w:t xml:space="preserve">4+ years </w:t>
      </w:r>
      <w:r w:rsidR="00FA470B">
        <w:t>Result driven supply chain professional with a</w:t>
      </w:r>
      <w:r w:rsidR="00924D16">
        <w:t xml:space="preserve"> </w:t>
      </w:r>
      <w:r w:rsidR="00BD59F4">
        <w:t>hands-on</w:t>
      </w:r>
      <w:r w:rsidR="00924D16">
        <w:t xml:space="preserve"> experience on Kinaxis RapidResponse </w:t>
      </w:r>
      <w:r w:rsidR="00FA470B">
        <w:t xml:space="preserve">and demonstrated ability in streamlining supply chain operations, optimizing demand forecasting models and </w:t>
      </w:r>
      <w:r w:rsidR="00DA0DF9">
        <w:t xml:space="preserve">implementing </w:t>
      </w:r>
      <w:r w:rsidR="00FA470B">
        <w:t xml:space="preserve">process improvement methods. </w:t>
      </w:r>
    </w:p>
    <w:p w14:paraId="53D3D966" w14:textId="55ED764D" w:rsidR="00FA470B" w:rsidRDefault="00FA470B" w:rsidP="00E524B2">
      <w:pPr>
        <w:pStyle w:val="ListParagraph"/>
        <w:numPr>
          <w:ilvl w:val="0"/>
          <w:numId w:val="2"/>
        </w:numPr>
      </w:pPr>
      <w:r>
        <w:t xml:space="preserve">Proficient in </w:t>
      </w:r>
      <w:r w:rsidR="00924D16">
        <w:t xml:space="preserve">digital supply chain </w:t>
      </w:r>
      <w:proofErr w:type="gramStart"/>
      <w:r w:rsidR="00924D16">
        <w:t xml:space="preserve">solutions </w:t>
      </w:r>
      <w:r w:rsidR="00DA0DF9">
        <w:t>,</w:t>
      </w:r>
      <w:proofErr w:type="gramEnd"/>
      <w:r w:rsidR="00E17BC3">
        <w:t xml:space="preserve"> </w:t>
      </w:r>
      <w:r>
        <w:t xml:space="preserve">statistical data modelling and </w:t>
      </w:r>
      <w:r w:rsidR="006336CE">
        <w:t>advanced</w:t>
      </w:r>
      <w:r>
        <w:t xml:space="preserve"> level Microsoft Excel enabling data driven decision making and driving operational excellence.</w:t>
      </w:r>
    </w:p>
    <w:p w14:paraId="3C448CF5" w14:textId="60CD578F" w:rsidR="00A963DF" w:rsidRDefault="00A963DF" w:rsidP="003F61DA">
      <w:pPr>
        <w:pStyle w:val="ListParagraph"/>
        <w:numPr>
          <w:ilvl w:val="0"/>
          <w:numId w:val="2"/>
        </w:numPr>
        <w:rPr>
          <w:u w:color="0000FF"/>
        </w:rPr>
      </w:pPr>
      <w:r w:rsidRPr="00A963DF">
        <w:rPr>
          <w:u w:color="0000FF"/>
        </w:rPr>
        <w:t>Delivered Kinaxis Configuration and authoring resources in Kinaxis RapidResponse such as Workbooks, Dashboard, Automation tasks, Scheduled tasks, Alerts, Widgets, Hierarchy, Filters and Scripts.</w:t>
      </w:r>
    </w:p>
    <w:p w14:paraId="7EA10747" w14:textId="5A378195" w:rsidR="003F61DA" w:rsidRPr="00090775" w:rsidRDefault="003F61DA" w:rsidP="003F61DA">
      <w:pPr>
        <w:pStyle w:val="ListParagraph"/>
        <w:numPr>
          <w:ilvl w:val="0"/>
          <w:numId w:val="2"/>
        </w:numPr>
        <w:rPr>
          <w:u w:color="0000FF"/>
        </w:rPr>
      </w:pPr>
      <w:r w:rsidRPr="00B05971">
        <w:rPr>
          <w:u w:color="0000FF"/>
        </w:rPr>
        <w:t xml:space="preserve">Demonstrated success in delivering cost savings, minimizing disruptions, and driving competitive advantages for businesses </w:t>
      </w:r>
      <w:r>
        <w:rPr>
          <w:u w:color="0000FF"/>
        </w:rPr>
        <w:t xml:space="preserve">with expertise on digital supply chain transformation, harnessing technologies and data driven </w:t>
      </w:r>
      <w:r w:rsidR="00CF3892">
        <w:rPr>
          <w:u w:color="0000FF"/>
        </w:rPr>
        <w:t>solutions.</w:t>
      </w:r>
    </w:p>
    <w:p w14:paraId="7A3F4BDE" w14:textId="77777777" w:rsidR="00806560" w:rsidRDefault="00806560" w:rsidP="00806560">
      <w:pPr>
        <w:pStyle w:val="ListParagraph"/>
        <w:numPr>
          <w:ilvl w:val="0"/>
          <w:numId w:val="2"/>
        </w:numPr>
        <w:rPr>
          <w:u w:color="0000FF"/>
        </w:rPr>
      </w:pPr>
      <w:r>
        <w:rPr>
          <w:u w:color="0000FF"/>
        </w:rPr>
        <w:t>Experienced professional applying supply chain solutions, Demand planning with comprehensive background in statistical model data analysis to end-to-end supply chain operations.</w:t>
      </w:r>
    </w:p>
    <w:p w14:paraId="02A122A3" w14:textId="35FECE5E" w:rsidR="003F61DA" w:rsidRDefault="003F61DA" w:rsidP="003F61DA">
      <w:pPr>
        <w:pStyle w:val="ListParagraph"/>
        <w:numPr>
          <w:ilvl w:val="0"/>
          <w:numId w:val="2"/>
        </w:numPr>
        <w:rPr>
          <w:u w:color="0000FF"/>
        </w:rPr>
      </w:pPr>
      <w:bookmarkStart w:id="0" w:name="_GoBack"/>
      <w:bookmarkEnd w:id="0"/>
      <w:r>
        <w:rPr>
          <w:u w:color="0000FF"/>
        </w:rPr>
        <w:t xml:space="preserve">Highly organized and proactive with solid understanding of scheduling actions, adjusting </w:t>
      </w:r>
      <w:r w:rsidR="00EA2DE7">
        <w:rPr>
          <w:u w:color="0000FF"/>
        </w:rPr>
        <w:t>routes,</w:t>
      </w:r>
      <w:r>
        <w:rPr>
          <w:u w:color="0000FF"/>
        </w:rPr>
        <w:t xml:space="preserve"> and prioritizing issues</w:t>
      </w:r>
      <w:r w:rsidR="00E17BC3">
        <w:rPr>
          <w:u w:color="0000FF"/>
        </w:rPr>
        <w:t>.</w:t>
      </w:r>
    </w:p>
    <w:p w14:paraId="64C7FD86" w14:textId="77777777" w:rsidR="00E524B2" w:rsidRPr="00E524B2" w:rsidRDefault="00E524B2" w:rsidP="00E524B2">
      <w:pPr>
        <w:rPr>
          <w:u w:color="0000FF"/>
        </w:rPr>
      </w:pPr>
    </w:p>
    <w:p w14:paraId="7EDDA415" w14:textId="77777777" w:rsidR="00E524B2" w:rsidRPr="006D593D" w:rsidRDefault="00E524B2" w:rsidP="00E524B2">
      <w:pPr>
        <w:pStyle w:val="Heading1"/>
        <w:ind w:left="180"/>
      </w:pPr>
      <w:r w:rsidRPr="006D593D">
        <w:t>EDUCATION</w:t>
      </w:r>
    </w:p>
    <w:p w14:paraId="17ECA873" w14:textId="6766FE01" w:rsidR="00E524B2" w:rsidRPr="006D593D" w:rsidRDefault="00E524B2" w:rsidP="00E524B2">
      <w:pPr>
        <w:tabs>
          <w:tab w:val="left" w:pos="270"/>
          <w:tab w:val="left" w:pos="833"/>
          <w:tab w:val="left" w:pos="835"/>
        </w:tabs>
        <w:spacing w:line="242" w:lineRule="auto"/>
        <w:ind w:left="360" w:right="570" w:hanging="360"/>
        <w:rPr>
          <w:bCs/>
        </w:rPr>
      </w:pPr>
      <w:r>
        <w:rPr>
          <w:bCs/>
        </w:rPr>
        <w:t xml:space="preserve">    </w:t>
      </w:r>
      <w:r w:rsidRPr="006D593D">
        <w:rPr>
          <w:bCs/>
        </w:rPr>
        <w:t>The University of Texas at Dallas</w:t>
      </w:r>
      <w:r w:rsidRPr="006D593D">
        <w:rPr>
          <w:bCs/>
        </w:rPr>
        <w:tab/>
      </w:r>
    </w:p>
    <w:p w14:paraId="6D071020" w14:textId="47D4D92A" w:rsidR="00E524B2" w:rsidRPr="006D593D" w:rsidRDefault="00E524B2" w:rsidP="00E524B2">
      <w:pPr>
        <w:tabs>
          <w:tab w:val="left" w:pos="270"/>
          <w:tab w:val="left" w:pos="833"/>
          <w:tab w:val="left" w:pos="835"/>
        </w:tabs>
        <w:spacing w:line="242" w:lineRule="auto"/>
        <w:ind w:right="570"/>
        <w:rPr>
          <w:b/>
          <w:bCs/>
          <w:i/>
        </w:rPr>
      </w:pPr>
      <w:r>
        <w:rPr>
          <w:b/>
          <w:bCs/>
          <w:i/>
        </w:rPr>
        <w:t xml:space="preserve">     </w:t>
      </w:r>
      <w:r w:rsidRPr="006D593D">
        <w:rPr>
          <w:b/>
          <w:bCs/>
          <w:i/>
        </w:rPr>
        <w:t>Master’s., Supply chain management</w:t>
      </w:r>
    </w:p>
    <w:p w14:paraId="43029F59" w14:textId="7052B57A" w:rsidR="00E524B2" w:rsidRPr="006D593D" w:rsidRDefault="00E524B2" w:rsidP="00E524B2">
      <w:pPr>
        <w:tabs>
          <w:tab w:val="left" w:pos="270"/>
          <w:tab w:val="left" w:pos="833"/>
          <w:tab w:val="left" w:pos="835"/>
        </w:tabs>
        <w:spacing w:line="242" w:lineRule="auto"/>
        <w:ind w:left="-90" w:right="570"/>
        <w:rPr>
          <w:i/>
        </w:rPr>
      </w:pPr>
      <w:r w:rsidRPr="006D593D">
        <w:rPr>
          <w:b/>
          <w:bCs/>
        </w:rPr>
        <w:t xml:space="preserve"> </w:t>
      </w:r>
      <w:r w:rsidRPr="006D593D">
        <w:t xml:space="preserve"> </w:t>
      </w:r>
      <w:r>
        <w:t xml:space="preserve">    </w:t>
      </w:r>
      <w:r w:rsidRPr="006D593D">
        <w:t>Jawaharlal Nehru Technological University -Hyderabad</w:t>
      </w:r>
      <w:r w:rsidRPr="006D593D">
        <w:tab/>
      </w:r>
    </w:p>
    <w:p w14:paraId="56A7FFC2" w14:textId="46C274C1" w:rsidR="00E524B2" w:rsidRPr="006D593D" w:rsidRDefault="00E524B2" w:rsidP="00E524B2">
      <w:pPr>
        <w:tabs>
          <w:tab w:val="left" w:pos="270"/>
          <w:tab w:val="left" w:pos="833"/>
          <w:tab w:val="left" w:pos="835"/>
        </w:tabs>
        <w:spacing w:line="242" w:lineRule="auto"/>
        <w:ind w:right="570"/>
        <w:rPr>
          <w:b/>
          <w:bCs/>
          <w:i/>
        </w:rPr>
      </w:pPr>
      <w:r>
        <w:rPr>
          <w:b/>
          <w:bCs/>
          <w:i/>
        </w:rPr>
        <w:t xml:space="preserve">     </w:t>
      </w:r>
      <w:r w:rsidRPr="006D593D">
        <w:rPr>
          <w:b/>
          <w:bCs/>
          <w:i/>
        </w:rPr>
        <w:t>Bachelor’s., Mechanical engineering</w:t>
      </w:r>
    </w:p>
    <w:p w14:paraId="4AA8F839" w14:textId="77777777" w:rsidR="003F61DA" w:rsidRDefault="003F61DA" w:rsidP="00E524B2"/>
    <w:p w14:paraId="2ADAA851" w14:textId="77777777" w:rsidR="00FA470B" w:rsidRDefault="00FA470B" w:rsidP="00FA470B">
      <w:pPr>
        <w:ind w:left="180"/>
      </w:pPr>
    </w:p>
    <w:p w14:paraId="16F831CD" w14:textId="31FCF234" w:rsidR="00FE2938" w:rsidRDefault="00FE2938" w:rsidP="008D7FD5">
      <w:pPr>
        <w:pStyle w:val="Heading1"/>
        <w:spacing w:line="266" w:lineRule="exact"/>
        <w:ind w:left="0"/>
      </w:pPr>
      <w:r>
        <w:t xml:space="preserve"> SKILLS</w:t>
      </w:r>
    </w:p>
    <w:p w14:paraId="4A9B4550" w14:textId="258483D3" w:rsidR="00FE2938" w:rsidRDefault="008D7FD5" w:rsidP="009E7112">
      <w:pPr>
        <w:pStyle w:val="BodyText"/>
        <w:spacing w:line="242" w:lineRule="auto"/>
        <w:ind w:left="2310" w:right="1045" w:hanging="2197"/>
        <w:rPr>
          <w:spacing w:val="-4"/>
        </w:rPr>
      </w:pPr>
      <w:r>
        <w:rPr>
          <w:spacing w:val="-3"/>
        </w:rPr>
        <w:t>Core competencies</w:t>
      </w:r>
      <w:r w:rsidR="00FE2938">
        <w:rPr>
          <w:spacing w:val="-3"/>
        </w:rPr>
        <w:t>:</w:t>
      </w:r>
      <w:r w:rsidR="00FE2938">
        <w:rPr>
          <w:spacing w:val="-3"/>
        </w:rPr>
        <w:tab/>
        <w:t xml:space="preserve">Global </w:t>
      </w:r>
      <w:r w:rsidR="00FE2938">
        <w:rPr>
          <w:spacing w:val="-4"/>
        </w:rPr>
        <w:t xml:space="preserve">supply chain. Demand </w:t>
      </w:r>
      <w:r w:rsidR="009E7112">
        <w:rPr>
          <w:spacing w:val="-4"/>
        </w:rPr>
        <w:t xml:space="preserve">-Supply </w:t>
      </w:r>
      <w:r w:rsidR="00FE2938">
        <w:rPr>
          <w:spacing w:val="-4"/>
        </w:rPr>
        <w:t xml:space="preserve">planning. continuous </w:t>
      </w:r>
      <w:r w:rsidR="00CF3892">
        <w:rPr>
          <w:spacing w:val="-4"/>
        </w:rPr>
        <w:t>improvement, Digital</w:t>
      </w:r>
      <w:r w:rsidR="00FE2938">
        <w:rPr>
          <w:spacing w:val="-4"/>
        </w:rPr>
        <w:t xml:space="preserve"> supply </w:t>
      </w:r>
      <w:r w:rsidR="006336CE">
        <w:rPr>
          <w:spacing w:val="-4"/>
        </w:rPr>
        <w:t>planning, Forecasting</w:t>
      </w:r>
      <w:r w:rsidR="00FE2938">
        <w:rPr>
          <w:spacing w:val="-4"/>
        </w:rPr>
        <w:t xml:space="preserve"> </w:t>
      </w:r>
      <w:r w:rsidR="00FE2938">
        <w:t xml:space="preserve">&amp; </w:t>
      </w:r>
      <w:r w:rsidR="00FE2938">
        <w:rPr>
          <w:spacing w:val="-4"/>
        </w:rPr>
        <w:t xml:space="preserve">Statistic modelling, root </w:t>
      </w:r>
      <w:r w:rsidR="00FE2938">
        <w:rPr>
          <w:spacing w:val="-3"/>
        </w:rPr>
        <w:t xml:space="preserve">cause </w:t>
      </w:r>
      <w:r w:rsidR="00FE2938">
        <w:rPr>
          <w:spacing w:val="-4"/>
        </w:rPr>
        <w:t xml:space="preserve">analysis, Market </w:t>
      </w:r>
      <w:r w:rsidR="00FE2938">
        <w:rPr>
          <w:spacing w:val="-3"/>
        </w:rPr>
        <w:t xml:space="preserve">trend </w:t>
      </w:r>
      <w:r w:rsidR="006336CE">
        <w:rPr>
          <w:spacing w:val="-4"/>
        </w:rPr>
        <w:t>analysis</w:t>
      </w:r>
      <w:r w:rsidR="009E7112">
        <w:rPr>
          <w:spacing w:val="-4"/>
        </w:rPr>
        <w:t xml:space="preserve"> </w:t>
      </w:r>
      <w:r w:rsidR="00FE2938">
        <w:rPr>
          <w:spacing w:val="-3"/>
        </w:rPr>
        <w:t xml:space="preserve">Order </w:t>
      </w:r>
      <w:r w:rsidR="00FE2938">
        <w:rPr>
          <w:spacing w:val="-4"/>
        </w:rPr>
        <w:t xml:space="preserve">fulfillment, </w:t>
      </w:r>
      <w:r w:rsidR="00FE2938">
        <w:rPr>
          <w:spacing w:val="-3"/>
        </w:rPr>
        <w:t xml:space="preserve">value chain </w:t>
      </w:r>
      <w:r w:rsidR="00FE2938">
        <w:rPr>
          <w:spacing w:val="-4"/>
        </w:rPr>
        <w:t>analysis,</w:t>
      </w:r>
    </w:p>
    <w:p w14:paraId="40C10BEF" w14:textId="5D8F9D41" w:rsidR="009E7112" w:rsidRDefault="009E7112" w:rsidP="009E7112">
      <w:pPr>
        <w:pStyle w:val="BodyText"/>
        <w:spacing w:line="242" w:lineRule="auto"/>
        <w:ind w:left="2250" w:right="1045" w:hanging="2197"/>
        <w:rPr>
          <w:spacing w:val="-4"/>
        </w:rPr>
      </w:pPr>
      <w:r>
        <w:rPr>
          <w:spacing w:val="-4"/>
        </w:rPr>
        <w:t xml:space="preserve">  </w:t>
      </w:r>
      <w:r w:rsidR="00CF3892">
        <w:rPr>
          <w:spacing w:val="-4"/>
        </w:rPr>
        <w:t>Software’s:</w:t>
      </w:r>
      <w:r>
        <w:rPr>
          <w:spacing w:val="-4"/>
        </w:rPr>
        <w:t xml:space="preserve">                          Kinaxis Rapi</w:t>
      </w:r>
      <w:r w:rsidR="00E17BC3">
        <w:rPr>
          <w:spacing w:val="-4"/>
        </w:rPr>
        <w:t>d</w:t>
      </w:r>
      <w:r>
        <w:rPr>
          <w:spacing w:val="-4"/>
        </w:rPr>
        <w:t>Response, SAP products, MS Excel</w:t>
      </w:r>
      <w:r w:rsidR="00E17BC3">
        <w:rPr>
          <w:spacing w:val="-4"/>
        </w:rPr>
        <w:t xml:space="preserve"> </w:t>
      </w:r>
      <w:r>
        <w:rPr>
          <w:spacing w:val="-4"/>
        </w:rPr>
        <w:t>(VBA, Macros,</w:t>
      </w:r>
      <w:r w:rsidR="00E17BC3">
        <w:rPr>
          <w:spacing w:val="-4"/>
        </w:rPr>
        <w:t xml:space="preserve"> </w:t>
      </w:r>
      <w:r>
        <w:rPr>
          <w:spacing w:val="-4"/>
        </w:rPr>
        <w:t xml:space="preserve">pivots), MS Office, SQL </w:t>
      </w:r>
    </w:p>
    <w:p w14:paraId="2B20C102" w14:textId="339DA8B6" w:rsidR="00ED0C61" w:rsidRDefault="00ED0C61" w:rsidP="00ED0C61">
      <w:pPr>
        <w:pStyle w:val="BodyText"/>
        <w:tabs>
          <w:tab w:val="left" w:pos="90"/>
        </w:tabs>
        <w:spacing w:line="242" w:lineRule="auto"/>
        <w:ind w:left="0" w:right="1045" w:firstLine="53"/>
        <w:rPr>
          <w:spacing w:val="-4"/>
        </w:rPr>
      </w:pPr>
      <w:r>
        <w:rPr>
          <w:spacing w:val="-4"/>
        </w:rPr>
        <w:t xml:space="preserve">  Certificate’s:                        </w:t>
      </w:r>
      <w:r w:rsidRPr="00ED0C61">
        <w:rPr>
          <w:spacing w:val="-4"/>
        </w:rPr>
        <w:t>Certified RapidResponse Contributor Level 1</w:t>
      </w:r>
    </w:p>
    <w:p w14:paraId="47145EA8" w14:textId="62172C63" w:rsidR="00ED0C61" w:rsidRDefault="00ED0C61" w:rsidP="00ED0C61">
      <w:pPr>
        <w:pStyle w:val="BodyText"/>
        <w:tabs>
          <w:tab w:val="left" w:pos="90"/>
        </w:tabs>
        <w:spacing w:line="242" w:lineRule="auto"/>
        <w:ind w:left="0" w:right="1045" w:firstLine="53"/>
        <w:rPr>
          <w:spacing w:val="-4"/>
        </w:rPr>
      </w:pPr>
      <w:r>
        <w:rPr>
          <w:spacing w:val="-4"/>
        </w:rPr>
        <w:t xml:space="preserve">                                                 Certified RapidResponse Author Level 1</w:t>
      </w:r>
    </w:p>
    <w:p w14:paraId="3775E551" w14:textId="59B3DF25" w:rsidR="00ED0C61" w:rsidRDefault="00ED0C61" w:rsidP="00ED0C61">
      <w:pPr>
        <w:pStyle w:val="BodyText"/>
        <w:tabs>
          <w:tab w:val="left" w:pos="90"/>
        </w:tabs>
        <w:spacing w:line="242" w:lineRule="auto"/>
        <w:ind w:left="0" w:right="1045" w:firstLine="53"/>
        <w:rPr>
          <w:spacing w:val="-4"/>
        </w:rPr>
      </w:pPr>
      <w:r>
        <w:rPr>
          <w:spacing w:val="-4"/>
        </w:rPr>
        <w:t xml:space="preserve">                                                </w:t>
      </w:r>
    </w:p>
    <w:p w14:paraId="2019378E" w14:textId="77777777" w:rsidR="00CF3892" w:rsidRDefault="00CF3892" w:rsidP="009E7112">
      <w:pPr>
        <w:pStyle w:val="BodyText"/>
        <w:spacing w:line="242" w:lineRule="auto"/>
        <w:ind w:left="2250" w:right="1045" w:hanging="2197"/>
        <w:rPr>
          <w:spacing w:val="-4"/>
        </w:rPr>
      </w:pPr>
    </w:p>
    <w:p w14:paraId="600FE771" w14:textId="77777777" w:rsidR="00CF3892" w:rsidRDefault="00CF3892" w:rsidP="009E7112">
      <w:pPr>
        <w:pStyle w:val="BodyText"/>
        <w:spacing w:line="242" w:lineRule="auto"/>
        <w:ind w:left="2250" w:right="1045" w:hanging="2197"/>
      </w:pPr>
    </w:p>
    <w:p w14:paraId="6BB1F04D" w14:textId="245CA127" w:rsidR="008E40C8" w:rsidRDefault="00FE2938" w:rsidP="008E40C8">
      <w:pPr>
        <w:pStyle w:val="Heading1"/>
        <w:ind w:hanging="113"/>
      </w:pPr>
      <w:r>
        <w:t>PROFESSIONAL EXPERIENCE</w:t>
      </w:r>
    </w:p>
    <w:p w14:paraId="40CDAB98" w14:textId="77777777" w:rsidR="008E40C8" w:rsidRDefault="008E40C8" w:rsidP="008E40C8"/>
    <w:p w14:paraId="2B609333" w14:textId="2758F582" w:rsidR="00D9194C" w:rsidRDefault="00141564" w:rsidP="00141564">
      <w:pPr>
        <w:ind w:left="-90"/>
      </w:pPr>
      <w:r>
        <w:rPr>
          <w:b/>
          <w:bCs/>
        </w:rPr>
        <w:t xml:space="preserve">  </w:t>
      </w:r>
      <w:r w:rsidR="00D9194C">
        <w:rPr>
          <w:b/>
          <w:bCs/>
        </w:rPr>
        <w:t xml:space="preserve"> </w:t>
      </w:r>
      <w:r w:rsidR="008E40C8">
        <w:rPr>
          <w:b/>
          <w:bCs/>
        </w:rPr>
        <w:t>Singular Analysts Inc</w:t>
      </w:r>
      <w:r w:rsidR="006D593D">
        <w:rPr>
          <w:b/>
          <w:bCs/>
        </w:rPr>
        <w:t>,</w:t>
      </w:r>
      <w:r w:rsidR="00D9194C">
        <w:rPr>
          <w:b/>
          <w:bCs/>
        </w:rPr>
        <w:t xml:space="preserve"> Dallas </w:t>
      </w:r>
      <w:r w:rsidR="00D9194C">
        <w:t xml:space="preserve">TX                                                                                                        </w:t>
      </w:r>
      <w:r>
        <w:t xml:space="preserve">  </w:t>
      </w:r>
      <w:r w:rsidR="00D9194C">
        <w:t xml:space="preserve">January 2023 </w:t>
      </w:r>
      <w:r>
        <w:t>–</w:t>
      </w:r>
      <w:r w:rsidR="00D9194C">
        <w:t xml:space="preserve"> </w:t>
      </w:r>
      <w:r>
        <w:t>September 2023</w:t>
      </w:r>
    </w:p>
    <w:p w14:paraId="0D7A84ED" w14:textId="0ED5D014" w:rsidR="00324AA4" w:rsidRPr="00E524B2" w:rsidRDefault="00324AA4" w:rsidP="00141564">
      <w:pPr>
        <w:ind w:left="-90"/>
      </w:pPr>
      <w:r w:rsidRPr="00E524B2">
        <w:t xml:space="preserve">     </w:t>
      </w:r>
      <w:r w:rsidR="00E524B2" w:rsidRPr="00E524B2">
        <w:t>Solutions Analyst</w:t>
      </w:r>
    </w:p>
    <w:p w14:paraId="32FBE6CB" w14:textId="19DBCB19" w:rsidR="00D9194C" w:rsidRDefault="00D9194C" w:rsidP="00D9194C">
      <w:pPr>
        <w:pStyle w:val="ListParagraph"/>
        <w:numPr>
          <w:ilvl w:val="0"/>
          <w:numId w:val="3"/>
        </w:numPr>
        <w:ind w:left="720"/>
      </w:pPr>
      <w:r>
        <w:t xml:space="preserve">Authoring of Enhancements in Demand and supply planning </w:t>
      </w:r>
      <w:r w:rsidR="004838A9">
        <w:t>resources</w:t>
      </w:r>
      <w:r>
        <w:t xml:space="preserve"> using Kinaxis RR Modules for a major FMCG client</w:t>
      </w:r>
    </w:p>
    <w:p w14:paraId="6544545F" w14:textId="32F93EE8" w:rsidR="001B597A" w:rsidRDefault="00D9194C" w:rsidP="001B597A">
      <w:pPr>
        <w:pStyle w:val="ListParagraph"/>
        <w:numPr>
          <w:ilvl w:val="0"/>
          <w:numId w:val="3"/>
        </w:numPr>
        <w:ind w:left="720"/>
      </w:pPr>
      <w:r>
        <w:t>Created various workbooks, worksheets in RR modules as per the client requirements.</w:t>
      </w:r>
    </w:p>
    <w:p w14:paraId="140FA95B" w14:textId="5F5301E4" w:rsidR="00A963DF" w:rsidRDefault="00A963DF" w:rsidP="001B597A">
      <w:pPr>
        <w:pStyle w:val="ListParagraph"/>
        <w:numPr>
          <w:ilvl w:val="0"/>
          <w:numId w:val="3"/>
        </w:numPr>
        <w:ind w:left="720"/>
      </w:pPr>
      <w:r w:rsidRPr="00A963DF">
        <w:t xml:space="preserve">Coordinated with various stakeholders. Including the workstream representatives and Support Team, Business </w:t>
      </w:r>
      <w:proofErr w:type="gramStart"/>
      <w:r w:rsidRPr="00A963DF">
        <w:t>Users  during</w:t>
      </w:r>
      <w:proofErr w:type="gramEnd"/>
      <w:r w:rsidRPr="00A963DF">
        <w:t xml:space="preserve"> business phases of the project to obtain sign-off of the deliverables at each stage.</w:t>
      </w:r>
    </w:p>
    <w:p w14:paraId="53FF2233" w14:textId="5BC39B3F" w:rsidR="00D9194C" w:rsidRDefault="00D9194C" w:rsidP="00D9194C">
      <w:pPr>
        <w:pStyle w:val="ListParagraph"/>
        <w:numPr>
          <w:ilvl w:val="0"/>
          <w:numId w:val="3"/>
        </w:numPr>
        <w:ind w:left="720"/>
      </w:pPr>
      <w:r>
        <w:t xml:space="preserve">Analyzed and executed Unit test, End to End test as per the business </w:t>
      </w:r>
      <w:r w:rsidR="001B338B">
        <w:t>requirements.</w:t>
      </w:r>
    </w:p>
    <w:p w14:paraId="34A43D09" w14:textId="31416418" w:rsidR="00D9194C" w:rsidRDefault="00D9194C" w:rsidP="00D9194C">
      <w:pPr>
        <w:pStyle w:val="ListParagraph"/>
        <w:numPr>
          <w:ilvl w:val="0"/>
          <w:numId w:val="3"/>
        </w:numPr>
        <w:ind w:left="720"/>
      </w:pPr>
      <w:r>
        <w:lastRenderedPageBreak/>
        <w:t>Facilitated monthly consensus and demand review meetings with country management, achieving a 90% consensus rate on demand planning decisions for a market with a 700k $ annual sales target, improving alignment on forecasting strategies and sales</w:t>
      </w:r>
      <w:r>
        <w:rPr>
          <w:spacing w:val="-9"/>
        </w:rPr>
        <w:t xml:space="preserve"> </w:t>
      </w:r>
      <w:r>
        <w:t>projections.</w:t>
      </w:r>
    </w:p>
    <w:p w14:paraId="60BBDB5F" w14:textId="56BD9D61" w:rsidR="00D9194C" w:rsidRDefault="00A963DF" w:rsidP="00D9194C">
      <w:pPr>
        <w:pStyle w:val="ListParagraph"/>
        <w:numPr>
          <w:ilvl w:val="0"/>
          <w:numId w:val="3"/>
        </w:numPr>
        <w:ind w:left="720"/>
      </w:pPr>
      <w:r w:rsidRPr="00A963DF">
        <w:t>Created Technical design documentation, Software specifications, Testing scenarios for Kinaxis RapidResponse functionality and Evaluate business processes for improvement opportunities</w:t>
      </w:r>
      <w:r w:rsidR="00D9194C">
        <w:t>.</w:t>
      </w:r>
    </w:p>
    <w:p w14:paraId="0D18CE63" w14:textId="13DDD380" w:rsidR="006D593D" w:rsidRDefault="006D593D" w:rsidP="006D593D">
      <w:pPr>
        <w:pStyle w:val="ListParagraph"/>
        <w:numPr>
          <w:ilvl w:val="0"/>
          <w:numId w:val="3"/>
        </w:numPr>
        <w:ind w:left="720"/>
      </w:pPr>
      <w:r w:rsidRPr="006D593D">
        <w:t>Leverag</w:t>
      </w:r>
      <w:r>
        <w:t xml:space="preserve">ed </w:t>
      </w:r>
      <w:r w:rsidRPr="006D593D">
        <w:t>RR applications - including Demand Planning, Supply Planning, Inventory Management, and Order Fulfillment</w:t>
      </w:r>
    </w:p>
    <w:p w14:paraId="3F6FAD96" w14:textId="752B7A3D" w:rsidR="00924D16" w:rsidRDefault="00924D16" w:rsidP="006D593D">
      <w:pPr>
        <w:pStyle w:val="ListParagraph"/>
        <w:numPr>
          <w:ilvl w:val="0"/>
          <w:numId w:val="3"/>
        </w:numPr>
        <w:ind w:left="720"/>
      </w:pPr>
      <w:r w:rsidRPr="00924D16">
        <w:t>Coordinated with various stakeholders. Including the workstream representatives and Support Team, Business Users during business phases of the project to obtain sign-off of the deliverables at each stage.</w:t>
      </w:r>
    </w:p>
    <w:p w14:paraId="364E6BDB" w14:textId="771AD34A" w:rsidR="00CF3892" w:rsidRDefault="00924D16" w:rsidP="008E40C8">
      <w:pPr>
        <w:pStyle w:val="ListParagraph"/>
        <w:numPr>
          <w:ilvl w:val="0"/>
          <w:numId w:val="3"/>
        </w:numPr>
        <w:ind w:left="720"/>
      </w:pPr>
      <w:r w:rsidRPr="00924D16">
        <w:t>Ensured the data consistency in the environment before the start of testing activities.</w:t>
      </w:r>
    </w:p>
    <w:p w14:paraId="43B84A30" w14:textId="77777777" w:rsidR="008E40C8" w:rsidRDefault="008E40C8" w:rsidP="008E40C8">
      <w:pPr>
        <w:ind w:left="360"/>
      </w:pPr>
    </w:p>
    <w:p w14:paraId="0133D3C4" w14:textId="77777777" w:rsidR="003F61DA" w:rsidRDefault="003F61DA" w:rsidP="003F61DA">
      <w:pPr>
        <w:tabs>
          <w:tab w:val="left" w:pos="8178"/>
        </w:tabs>
        <w:spacing w:before="36"/>
        <w:ind w:left="113"/>
      </w:pPr>
      <w:r>
        <w:rPr>
          <w:b/>
        </w:rPr>
        <w:t>Ariat International,</w:t>
      </w:r>
      <w:r>
        <w:rPr>
          <w:b/>
          <w:spacing w:val="-4"/>
        </w:rPr>
        <w:t xml:space="preserve"> </w:t>
      </w:r>
      <w:r>
        <w:rPr>
          <w:b/>
        </w:rPr>
        <w:t>Dallas</w:t>
      </w:r>
      <w:r>
        <w:t>,</w:t>
      </w:r>
      <w:r>
        <w:rPr>
          <w:spacing w:val="-4"/>
        </w:rPr>
        <w:t xml:space="preserve"> </w:t>
      </w:r>
      <w:r>
        <w:t>TX</w:t>
      </w:r>
    </w:p>
    <w:p w14:paraId="3C4FC119" w14:textId="3F3DC2A3" w:rsidR="003F61DA" w:rsidRDefault="003F61DA" w:rsidP="003F61DA">
      <w:pPr>
        <w:tabs>
          <w:tab w:val="left" w:pos="8178"/>
        </w:tabs>
        <w:spacing w:before="36"/>
        <w:ind w:left="113"/>
      </w:pPr>
      <w:r>
        <w:rPr>
          <w:bCs/>
          <w:i/>
          <w:iCs/>
        </w:rPr>
        <w:t>Supply chain consultant- Capstone Project</w:t>
      </w:r>
      <w:r>
        <w:tab/>
        <w:t xml:space="preserve">August 2022 – </w:t>
      </w:r>
      <w:r>
        <w:rPr>
          <w:spacing w:val="-4"/>
        </w:rPr>
        <w:t>December</w:t>
      </w:r>
      <w:r>
        <w:rPr>
          <w:spacing w:val="-5"/>
        </w:rPr>
        <w:t xml:space="preserve"> </w:t>
      </w:r>
      <w:r>
        <w:t>2022</w:t>
      </w:r>
    </w:p>
    <w:p w14:paraId="5AAFAD14" w14:textId="77777777" w:rsidR="003F61DA" w:rsidRDefault="003F61DA" w:rsidP="003F61DA">
      <w:pPr>
        <w:pStyle w:val="ListParagraph"/>
        <w:numPr>
          <w:ilvl w:val="0"/>
          <w:numId w:val="1"/>
        </w:numPr>
        <w:tabs>
          <w:tab w:val="left" w:pos="884"/>
          <w:tab w:val="left" w:pos="885"/>
        </w:tabs>
        <w:spacing w:before="8"/>
      </w:pPr>
      <w:r>
        <w:t>Developed a business continuity plan using FEMA analysis and effect factors for the Dallas distribution</w:t>
      </w:r>
      <w:r>
        <w:rPr>
          <w:spacing w:val="-32"/>
        </w:rPr>
        <w:t xml:space="preserve"> </w:t>
      </w:r>
      <w:r>
        <w:t>Centre.</w:t>
      </w:r>
    </w:p>
    <w:p w14:paraId="3645CA02" w14:textId="45C4A9DA" w:rsidR="00983282" w:rsidRDefault="00983282" w:rsidP="00983282">
      <w:pPr>
        <w:pStyle w:val="ListParagraph"/>
        <w:numPr>
          <w:ilvl w:val="0"/>
          <w:numId w:val="1"/>
        </w:numPr>
        <w:tabs>
          <w:tab w:val="left" w:pos="884"/>
          <w:tab w:val="left" w:pos="885"/>
        </w:tabs>
        <w:spacing w:before="37"/>
      </w:pPr>
      <w:r>
        <w:t xml:space="preserve">Worked on ForecastPro to understand demand patterns and delivering it to </w:t>
      </w:r>
      <w:proofErr w:type="gramStart"/>
      <w:r>
        <w:t xml:space="preserve">the </w:t>
      </w:r>
      <w:r w:rsidR="00D9194C">
        <w:t xml:space="preserve"> supply</w:t>
      </w:r>
      <w:proofErr w:type="gramEnd"/>
      <w:r w:rsidR="00D9194C">
        <w:t xml:space="preserve"> planning </w:t>
      </w:r>
      <w:r>
        <w:t xml:space="preserve"> teams.</w:t>
      </w:r>
    </w:p>
    <w:p w14:paraId="278DAD08" w14:textId="155446FE" w:rsidR="003F61DA" w:rsidRDefault="003F61DA" w:rsidP="00141564">
      <w:pPr>
        <w:pStyle w:val="ListParagraph"/>
        <w:numPr>
          <w:ilvl w:val="0"/>
          <w:numId w:val="1"/>
        </w:numPr>
        <w:tabs>
          <w:tab w:val="left" w:pos="884"/>
          <w:tab w:val="left" w:pos="885"/>
        </w:tabs>
        <w:spacing w:before="38" w:line="242" w:lineRule="auto"/>
        <w:ind w:right="135"/>
      </w:pPr>
      <w:r>
        <w:t>Collaborated with cross-functional teams to identify opportunities for process improvements, resulting in a 30% reduction in lead times and a 25% improvement in on-time delivery at the</w:t>
      </w:r>
      <w:r>
        <w:rPr>
          <w:spacing w:val="-15"/>
        </w:rPr>
        <w:t xml:space="preserve"> </w:t>
      </w:r>
      <w:r>
        <w:t>DC.</w:t>
      </w:r>
    </w:p>
    <w:p w14:paraId="637A1E73" w14:textId="6272D08D" w:rsidR="005E3C1D" w:rsidRDefault="005E3C1D" w:rsidP="005E3C1D">
      <w:pPr>
        <w:pStyle w:val="ListParagraph"/>
        <w:numPr>
          <w:ilvl w:val="0"/>
          <w:numId w:val="1"/>
        </w:numPr>
        <w:tabs>
          <w:tab w:val="left" w:pos="884"/>
          <w:tab w:val="left" w:pos="885"/>
        </w:tabs>
        <w:spacing w:before="38" w:line="242" w:lineRule="auto"/>
        <w:ind w:right="135"/>
      </w:pPr>
      <w:r>
        <w:t>Configured distinct dimensions and hierarchies, while integrating graphical dashboards to prominently showcase KPIs and metrics.</w:t>
      </w:r>
    </w:p>
    <w:p w14:paraId="35B8EC2F" w14:textId="77777777" w:rsidR="00141564" w:rsidRDefault="00141564" w:rsidP="00141564">
      <w:pPr>
        <w:pStyle w:val="ListParagraph"/>
        <w:tabs>
          <w:tab w:val="left" w:pos="884"/>
          <w:tab w:val="left" w:pos="885"/>
        </w:tabs>
        <w:spacing w:before="38" w:line="242" w:lineRule="auto"/>
        <w:ind w:right="135" w:firstLine="0"/>
      </w:pPr>
    </w:p>
    <w:p w14:paraId="228261F9" w14:textId="50C33F9C" w:rsidR="00FE2938" w:rsidRDefault="00FE2938" w:rsidP="00FE2938">
      <w:pPr>
        <w:tabs>
          <w:tab w:val="left" w:pos="8901"/>
        </w:tabs>
        <w:spacing w:before="34"/>
        <w:ind w:left="113"/>
      </w:pPr>
      <w:r>
        <w:rPr>
          <w:b/>
        </w:rPr>
        <w:t xml:space="preserve">Minileaves-Adhyat </w:t>
      </w:r>
      <w:proofErr w:type="gramStart"/>
      <w:r>
        <w:rPr>
          <w:b/>
        </w:rPr>
        <w:t>solutions  Ltd</w:t>
      </w:r>
      <w:proofErr w:type="gramEnd"/>
      <w:r>
        <w:t>,</w:t>
      </w:r>
      <w:r>
        <w:rPr>
          <w:spacing w:val="39"/>
        </w:rPr>
        <w:t xml:space="preserve"> </w:t>
      </w:r>
      <w:r>
        <w:t xml:space="preserve">Bengaluru, </w:t>
      </w:r>
      <w:r>
        <w:rPr>
          <w:spacing w:val="-5"/>
        </w:rPr>
        <w:t>India</w:t>
      </w:r>
      <w:r>
        <w:rPr>
          <w:spacing w:val="-5"/>
        </w:rPr>
        <w:tab/>
      </w:r>
      <w:r>
        <w:rPr>
          <w:spacing w:val="-3"/>
        </w:rPr>
        <w:t xml:space="preserve">June </w:t>
      </w:r>
      <w:r>
        <w:t xml:space="preserve">2019 – </w:t>
      </w:r>
      <w:r>
        <w:rPr>
          <w:spacing w:val="-4"/>
        </w:rPr>
        <w:t>June</w:t>
      </w:r>
      <w:r>
        <w:rPr>
          <w:spacing w:val="11"/>
        </w:rPr>
        <w:t xml:space="preserve"> </w:t>
      </w:r>
      <w:r>
        <w:t>2021</w:t>
      </w:r>
    </w:p>
    <w:p w14:paraId="7EF54187" w14:textId="77777777" w:rsidR="00FE2938" w:rsidRDefault="00FE2938" w:rsidP="00FE2938">
      <w:pPr>
        <w:spacing w:before="36"/>
        <w:ind w:left="113"/>
        <w:rPr>
          <w:i/>
        </w:rPr>
      </w:pPr>
      <w:r>
        <w:rPr>
          <w:i/>
        </w:rPr>
        <w:t>Supply chain operations analyst</w:t>
      </w:r>
    </w:p>
    <w:p w14:paraId="21DFE177" w14:textId="77777777" w:rsidR="00FE2938" w:rsidRDefault="00FE2938" w:rsidP="00FE2938">
      <w:pPr>
        <w:pStyle w:val="ListParagraph"/>
        <w:numPr>
          <w:ilvl w:val="0"/>
          <w:numId w:val="1"/>
        </w:numPr>
        <w:tabs>
          <w:tab w:val="left" w:pos="884"/>
          <w:tab w:val="left" w:pos="885"/>
        </w:tabs>
        <w:ind w:right="471"/>
      </w:pPr>
      <w:r>
        <w:t>Analyzed, maintained, and reviewed manual and statistical forecasts to optimize the S&amp;OP demand forecast model, resulting in an overall forecast accuracy improvement of</w:t>
      </w:r>
      <w:r>
        <w:rPr>
          <w:spacing w:val="-12"/>
        </w:rPr>
        <w:t xml:space="preserve"> </w:t>
      </w:r>
      <w:r>
        <w:t>15%.</w:t>
      </w:r>
    </w:p>
    <w:p w14:paraId="24D94ACE" w14:textId="77777777" w:rsidR="00FE2938" w:rsidRDefault="00FE2938" w:rsidP="00FE2938">
      <w:pPr>
        <w:pStyle w:val="ListParagraph"/>
        <w:numPr>
          <w:ilvl w:val="0"/>
          <w:numId w:val="1"/>
        </w:numPr>
        <w:tabs>
          <w:tab w:val="left" w:pos="884"/>
          <w:tab w:val="left" w:pos="885"/>
        </w:tabs>
        <w:spacing w:line="242" w:lineRule="auto"/>
        <w:ind w:right="679"/>
      </w:pPr>
      <w:r>
        <w:t>Automated forecast processes based on historical data, reducing manual effort and increasing forecasting reliability.</w:t>
      </w:r>
    </w:p>
    <w:p w14:paraId="3F1779A2" w14:textId="77777777" w:rsidR="00FE2938" w:rsidRDefault="00FE2938" w:rsidP="00FE2938">
      <w:pPr>
        <w:pStyle w:val="ListParagraph"/>
        <w:numPr>
          <w:ilvl w:val="0"/>
          <w:numId w:val="1"/>
        </w:numPr>
        <w:tabs>
          <w:tab w:val="left" w:pos="884"/>
          <w:tab w:val="left" w:pos="885"/>
        </w:tabs>
        <w:spacing w:before="36"/>
        <w:ind w:right="123"/>
      </w:pPr>
      <w:r>
        <w:t>Served as the Regional Subject Matter Expert (SME) for forecasting statistical models, providing guidance on the best-fit models for different product groups, business franchises, and scenarios such as product launches and cannibalization, resulting in a 20% improvement in forecast</w:t>
      </w:r>
      <w:r>
        <w:rPr>
          <w:spacing w:val="-6"/>
        </w:rPr>
        <w:t xml:space="preserve"> </w:t>
      </w:r>
      <w:r>
        <w:t>accuracy.</w:t>
      </w:r>
    </w:p>
    <w:p w14:paraId="3E648E43" w14:textId="687EFE90" w:rsidR="005E3C1D" w:rsidRDefault="005E3C1D" w:rsidP="005E3C1D">
      <w:pPr>
        <w:pStyle w:val="ListParagraph"/>
        <w:numPr>
          <w:ilvl w:val="0"/>
          <w:numId w:val="1"/>
        </w:numPr>
        <w:tabs>
          <w:tab w:val="left" w:pos="884"/>
          <w:tab w:val="left" w:pos="885"/>
        </w:tabs>
        <w:spacing w:before="36"/>
        <w:ind w:right="123"/>
      </w:pPr>
      <w:r w:rsidRPr="005E3C1D">
        <w:t>Crafted and implemented tailored workbooks, dashboards, scorecards, and</w:t>
      </w:r>
      <w:r>
        <w:t xml:space="preserve"> </w:t>
      </w:r>
      <w:r w:rsidRPr="005E3C1D">
        <w:t>alerts in alignment with specific customer demands.</w:t>
      </w:r>
    </w:p>
    <w:p w14:paraId="6C9B3F8F" w14:textId="0B058CA1" w:rsidR="00FE2938" w:rsidRDefault="00FE2938" w:rsidP="00D9194C">
      <w:pPr>
        <w:pStyle w:val="ListParagraph"/>
        <w:numPr>
          <w:ilvl w:val="0"/>
          <w:numId w:val="1"/>
        </w:numPr>
        <w:ind w:right="289"/>
        <w:jc w:val="both"/>
      </w:pPr>
      <w:r>
        <w:t>Built scenarios and conducted historical analysis for a period of 2 years to identify the best-fitting models for a product line generating 320k$ in annual revenue, resulting in a 25% reduction in forecast errors and improved decision-making</w:t>
      </w:r>
      <w:r>
        <w:rPr>
          <w:spacing w:val="-1"/>
        </w:rPr>
        <w:t xml:space="preserve"> </w:t>
      </w:r>
      <w:r>
        <w:t>accuracy.</w:t>
      </w:r>
    </w:p>
    <w:p w14:paraId="33CF1350" w14:textId="77777777" w:rsidR="00983282" w:rsidRDefault="00983282" w:rsidP="00983282">
      <w:pPr>
        <w:tabs>
          <w:tab w:val="left" w:pos="884"/>
          <w:tab w:val="left" w:pos="885"/>
        </w:tabs>
        <w:spacing w:before="40" w:line="242" w:lineRule="auto"/>
        <w:ind w:left="528" w:right="775"/>
      </w:pPr>
    </w:p>
    <w:p w14:paraId="1AE24637" w14:textId="719CE20A" w:rsidR="00FE2938" w:rsidRDefault="00FE2938" w:rsidP="00FE2938">
      <w:pPr>
        <w:spacing w:line="261" w:lineRule="exact"/>
        <w:ind w:left="113"/>
      </w:pPr>
      <w:r>
        <w:rPr>
          <w:b/>
        </w:rPr>
        <w:t>Hindustan Aeronautics Ltd</w:t>
      </w:r>
      <w:r>
        <w:t>, Hyderabad, Indi</w:t>
      </w:r>
      <w:r w:rsidR="00D9194C">
        <w:t>a</w:t>
      </w:r>
    </w:p>
    <w:p w14:paraId="75AC69CB" w14:textId="4551E4E3" w:rsidR="00FE2938" w:rsidRDefault="00E524B2" w:rsidP="00FE2938">
      <w:pPr>
        <w:tabs>
          <w:tab w:val="left" w:pos="8376"/>
        </w:tabs>
        <w:spacing w:before="36"/>
        <w:ind w:left="115"/>
      </w:pPr>
      <w:r>
        <w:rPr>
          <w:i/>
          <w:spacing w:val="-4"/>
        </w:rPr>
        <w:t xml:space="preserve"> </w:t>
      </w:r>
      <w:proofErr w:type="gramStart"/>
      <w:r w:rsidR="00FE2938">
        <w:rPr>
          <w:i/>
          <w:spacing w:val="-4"/>
        </w:rPr>
        <w:t>Graduate</w:t>
      </w:r>
      <w:r w:rsidR="00FE2938">
        <w:rPr>
          <w:i/>
          <w:spacing w:val="-1"/>
        </w:rPr>
        <w:t xml:space="preserve"> </w:t>
      </w:r>
      <w:r w:rsidR="00FE2938">
        <w:rPr>
          <w:i/>
          <w:spacing w:val="-5"/>
        </w:rPr>
        <w:t xml:space="preserve"> </w:t>
      </w:r>
      <w:r w:rsidR="00FE2938">
        <w:rPr>
          <w:i/>
          <w:spacing w:val="-4"/>
        </w:rPr>
        <w:t>Trainee</w:t>
      </w:r>
      <w:proofErr w:type="gramEnd"/>
      <w:r w:rsidR="00FE2938">
        <w:rPr>
          <w:i/>
          <w:spacing w:val="-4"/>
        </w:rPr>
        <w:tab/>
      </w:r>
      <w:r w:rsidR="00FE2938">
        <w:rPr>
          <w:spacing w:val="-5"/>
        </w:rPr>
        <w:t xml:space="preserve">February2018 </w:t>
      </w:r>
      <w:r w:rsidR="00FE2938">
        <w:t>–</w:t>
      </w:r>
      <w:r w:rsidR="00FE2938">
        <w:rPr>
          <w:spacing w:val="14"/>
        </w:rPr>
        <w:t xml:space="preserve"> </w:t>
      </w:r>
      <w:r w:rsidR="00FE2938">
        <w:rPr>
          <w:spacing w:val="-3"/>
        </w:rPr>
        <w:t>January2019</w:t>
      </w:r>
    </w:p>
    <w:p w14:paraId="7D1ECEB3" w14:textId="7C1C9AD1" w:rsidR="00141564" w:rsidRDefault="00FE2938" w:rsidP="00141564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line="242" w:lineRule="auto"/>
        <w:ind w:left="836" w:right="570"/>
      </w:pPr>
      <w:r>
        <w:t>Led efforts to enhance d</w:t>
      </w:r>
      <w:r w:rsidR="00983282">
        <w:t xml:space="preserve">emand and capacity </w:t>
      </w:r>
      <w:r w:rsidR="006D593D">
        <w:t>planning by</w:t>
      </w:r>
      <w:r>
        <w:t xml:space="preserve"> </w:t>
      </w:r>
      <w:r w:rsidR="00983282">
        <w:t>understanding the Material requirement and lead times for the assembly and manufacturing process</w:t>
      </w:r>
      <w:r>
        <w:t>.</w:t>
      </w:r>
    </w:p>
    <w:p w14:paraId="78962F31" w14:textId="0630B254" w:rsidR="00141564" w:rsidRPr="00141564" w:rsidRDefault="00FE2938" w:rsidP="00141564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line="242" w:lineRule="auto"/>
        <w:ind w:left="836" w:right="570"/>
      </w:pPr>
      <w:r w:rsidRPr="00141564">
        <w:rPr>
          <w:iCs/>
        </w:rPr>
        <w:t xml:space="preserve">Utilized effective </w:t>
      </w:r>
      <w:r w:rsidR="006D593D" w:rsidRPr="00141564">
        <w:rPr>
          <w:iCs/>
        </w:rPr>
        <w:t>supply Planning</w:t>
      </w:r>
      <w:r w:rsidRPr="00141564">
        <w:rPr>
          <w:iCs/>
        </w:rPr>
        <w:t xml:space="preserve"> on SAP APO tool, leading to a 95% material availability rate and a 20% reduction in lead</w:t>
      </w:r>
      <w:r w:rsidRPr="00141564">
        <w:rPr>
          <w:iCs/>
          <w:spacing w:val="-8"/>
        </w:rPr>
        <w:t xml:space="preserve"> </w:t>
      </w:r>
      <w:r w:rsidRPr="00141564">
        <w:rPr>
          <w:iCs/>
        </w:rPr>
        <w:t>times</w:t>
      </w:r>
    </w:p>
    <w:p w14:paraId="18E04161" w14:textId="7FBF19F3" w:rsidR="006D593D" w:rsidRPr="006D593D" w:rsidRDefault="00FE2938" w:rsidP="006D593D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line="242" w:lineRule="auto"/>
        <w:ind w:left="836" w:right="570"/>
      </w:pPr>
      <w:r w:rsidRPr="00141564">
        <w:rPr>
          <w:iCs/>
        </w:rPr>
        <w:t>Helped in transforming supply chain planning activities to digital medium by supporting SAAS IT consultant</w:t>
      </w:r>
    </w:p>
    <w:p w14:paraId="5BBB9E84" w14:textId="77777777" w:rsidR="006D593D" w:rsidRPr="006D593D" w:rsidRDefault="006D593D" w:rsidP="006D593D">
      <w:pPr>
        <w:tabs>
          <w:tab w:val="left" w:pos="833"/>
          <w:tab w:val="left" w:pos="835"/>
        </w:tabs>
        <w:spacing w:line="242" w:lineRule="auto"/>
        <w:ind w:right="570"/>
      </w:pPr>
    </w:p>
    <w:p w14:paraId="1344F929" w14:textId="77777777" w:rsidR="006D593D" w:rsidRDefault="006D593D" w:rsidP="006D593D">
      <w:pPr>
        <w:tabs>
          <w:tab w:val="left" w:pos="833"/>
          <w:tab w:val="left" w:pos="835"/>
        </w:tabs>
        <w:spacing w:line="242" w:lineRule="auto"/>
        <w:ind w:right="570"/>
      </w:pPr>
    </w:p>
    <w:p w14:paraId="4FA7D47A" w14:textId="77777777" w:rsidR="006D593D" w:rsidRPr="00141564" w:rsidRDefault="006D593D" w:rsidP="006D593D">
      <w:pPr>
        <w:tabs>
          <w:tab w:val="left" w:pos="833"/>
          <w:tab w:val="left" w:pos="835"/>
        </w:tabs>
        <w:spacing w:line="242" w:lineRule="auto"/>
        <w:ind w:right="570"/>
      </w:pPr>
    </w:p>
    <w:sectPr w:rsidR="006D593D" w:rsidRPr="00141564" w:rsidSect="00FE2938">
      <w:pgSz w:w="12240" w:h="16340"/>
      <w:pgMar w:top="520" w:right="5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525D9"/>
    <w:multiLevelType w:val="hybridMultilevel"/>
    <w:tmpl w:val="32D8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55F5E"/>
    <w:multiLevelType w:val="hybridMultilevel"/>
    <w:tmpl w:val="ECDEBCD6"/>
    <w:lvl w:ilvl="0" w:tplc="E9C017A0">
      <w:numFmt w:val="bullet"/>
      <w:lvlText w:val=""/>
      <w:lvlJc w:val="left"/>
      <w:pPr>
        <w:ind w:left="884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FFEE398">
      <w:numFmt w:val="bullet"/>
      <w:lvlText w:val="•"/>
      <w:lvlJc w:val="left"/>
      <w:pPr>
        <w:ind w:left="1894" w:hanging="356"/>
      </w:pPr>
      <w:rPr>
        <w:rFonts w:hint="default"/>
        <w:lang w:val="en-US" w:eastAsia="en-US" w:bidi="ar-SA"/>
      </w:rPr>
    </w:lvl>
    <w:lvl w:ilvl="2" w:tplc="E85A6D82">
      <w:numFmt w:val="bullet"/>
      <w:lvlText w:val="•"/>
      <w:lvlJc w:val="left"/>
      <w:pPr>
        <w:ind w:left="2908" w:hanging="356"/>
      </w:pPr>
      <w:rPr>
        <w:rFonts w:hint="default"/>
        <w:lang w:val="en-US" w:eastAsia="en-US" w:bidi="ar-SA"/>
      </w:rPr>
    </w:lvl>
    <w:lvl w:ilvl="3" w:tplc="87B6E2BC">
      <w:numFmt w:val="bullet"/>
      <w:lvlText w:val="•"/>
      <w:lvlJc w:val="left"/>
      <w:pPr>
        <w:ind w:left="3922" w:hanging="356"/>
      </w:pPr>
      <w:rPr>
        <w:rFonts w:hint="default"/>
        <w:lang w:val="en-US" w:eastAsia="en-US" w:bidi="ar-SA"/>
      </w:rPr>
    </w:lvl>
    <w:lvl w:ilvl="4" w:tplc="FBA8F714">
      <w:numFmt w:val="bullet"/>
      <w:lvlText w:val="•"/>
      <w:lvlJc w:val="left"/>
      <w:pPr>
        <w:ind w:left="4936" w:hanging="356"/>
      </w:pPr>
      <w:rPr>
        <w:rFonts w:hint="default"/>
        <w:lang w:val="en-US" w:eastAsia="en-US" w:bidi="ar-SA"/>
      </w:rPr>
    </w:lvl>
    <w:lvl w:ilvl="5" w:tplc="6B76FE28">
      <w:numFmt w:val="bullet"/>
      <w:lvlText w:val="•"/>
      <w:lvlJc w:val="left"/>
      <w:pPr>
        <w:ind w:left="5950" w:hanging="356"/>
      </w:pPr>
      <w:rPr>
        <w:rFonts w:hint="default"/>
        <w:lang w:val="en-US" w:eastAsia="en-US" w:bidi="ar-SA"/>
      </w:rPr>
    </w:lvl>
    <w:lvl w:ilvl="6" w:tplc="EF621A64">
      <w:numFmt w:val="bullet"/>
      <w:lvlText w:val="•"/>
      <w:lvlJc w:val="left"/>
      <w:pPr>
        <w:ind w:left="6964" w:hanging="356"/>
      </w:pPr>
      <w:rPr>
        <w:rFonts w:hint="default"/>
        <w:lang w:val="en-US" w:eastAsia="en-US" w:bidi="ar-SA"/>
      </w:rPr>
    </w:lvl>
    <w:lvl w:ilvl="7" w:tplc="B8E6E9EE">
      <w:numFmt w:val="bullet"/>
      <w:lvlText w:val="•"/>
      <w:lvlJc w:val="left"/>
      <w:pPr>
        <w:ind w:left="7978" w:hanging="356"/>
      </w:pPr>
      <w:rPr>
        <w:rFonts w:hint="default"/>
        <w:lang w:val="en-US" w:eastAsia="en-US" w:bidi="ar-SA"/>
      </w:rPr>
    </w:lvl>
    <w:lvl w:ilvl="8" w:tplc="0BC4BFF2">
      <w:numFmt w:val="bullet"/>
      <w:lvlText w:val="•"/>
      <w:lvlJc w:val="left"/>
      <w:pPr>
        <w:ind w:left="8992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7E606EF9"/>
    <w:multiLevelType w:val="hybridMultilevel"/>
    <w:tmpl w:val="26DAD7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38"/>
    <w:rsid w:val="00093716"/>
    <w:rsid w:val="000E38B6"/>
    <w:rsid w:val="000F7194"/>
    <w:rsid w:val="00103D94"/>
    <w:rsid w:val="00141564"/>
    <w:rsid w:val="001B338B"/>
    <w:rsid w:val="001B597A"/>
    <w:rsid w:val="00324AA4"/>
    <w:rsid w:val="003F61DA"/>
    <w:rsid w:val="004838A9"/>
    <w:rsid w:val="005E3C1D"/>
    <w:rsid w:val="006336CE"/>
    <w:rsid w:val="006D593D"/>
    <w:rsid w:val="007315BD"/>
    <w:rsid w:val="007A6C3D"/>
    <w:rsid w:val="00806560"/>
    <w:rsid w:val="008D7FD5"/>
    <w:rsid w:val="008E40C8"/>
    <w:rsid w:val="00924D16"/>
    <w:rsid w:val="00983282"/>
    <w:rsid w:val="009B0088"/>
    <w:rsid w:val="009E7112"/>
    <w:rsid w:val="00A963DF"/>
    <w:rsid w:val="00B653BD"/>
    <w:rsid w:val="00BD4A1D"/>
    <w:rsid w:val="00BD59F4"/>
    <w:rsid w:val="00C000EA"/>
    <w:rsid w:val="00C52BB6"/>
    <w:rsid w:val="00CF3892"/>
    <w:rsid w:val="00D9194C"/>
    <w:rsid w:val="00DA0DF9"/>
    <w:rsid w:val="00DF038E"/>
    <w:rsid w:val="00E17BC3"/>
    <w:rsid w:val="00E524B2"/>
    <w:rsid w:val="00EA2DE7"/>
    <w:rsid w:val="00EA3421"/>
    <w:rsid w:val="00ED0C61"/>
    <w:rsid w:val="00FA470B"/>
    <w:rsid w:val="00FE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E351E"/>
  <w15:chartTrackingRefBased/>
  <w15:docId w15:val="{4AF81570-6EDE-49EC-AD21-C7556CFE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t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93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bidi="ar-SA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E2938"/>
    <w:pPr>
      <w:ind w:left="11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C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938"/>
    <w:rPr>
      <w:rFonts w:ascii="Carlito" w:eastAsia="Carlito" w:hAnsi="Carlito" w:cs="Carlito"/>
      <w:b/>
      <w:bCs/>
      <w:kern w:val="0"/>
      <w:lang w:bidi="ar-SA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E2938"/>
    <w:pPr>
      <w:ind w:left="884" w:hanging="356"/>
    </w:pPr>
  </w:style>
  <w:style w:type="character" w:customStyle="1" w:styleId="BodyTextChar">
    <w:name w:val="Body Text Char"/>
    <w:basedOn w:val="DefaultParagraphFont"/>
    <w:link w:val="BodyText"/>
    <w:uiPriority w:val="1"/>
    <w:rsid w:val="00FE2938"/>
    <w:rPr>
      <w:rFonts w:ascii="Carlito" w:eastAsia="Carlito" w:hAnsi="Carlito" w:cs="Carlito"/>
      <w:kern w:val="0"/>
      <w:lang w:bidi="ar-SA"/>
      <w14:ligatures w14:val="none"/>
    </w:rPr>
  </w:style>
  <w:style w:type="paragraph" w:styleId="Title">
    <w:name w:val="Title"/>
    <w:basedOn w:val="Normal"/>
    <w:link w:val="TitleChar"/>
    <w:uiPriority w:val="10"/>
    <w:qFormat/>
    <w:rsid w:val="00FE2938"/>
    <w:pPr>
      <w:spacing w:before="20"/>
      <w:ind w:left="115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E2938"/>
    <w:rPr>
      <w:rFonts w:ascii="Carlito" w:eastAsia="Carlito" w:hAnsi="Carlito" w:cs="Carlito"/>
      <w:b/>
      <w:bCs/>
      <w:kern w:val="0"/>
      <w:sz w:val="32"/>
      <w:szCs w:val="32"/>
      <w:lang w:bidi="ar-SA"/>
      <w14:ligatures w14:val="none"/>
    </w:rPr>
  </w:style>
  <w:style w:type="paragraph" w:styleId="ListParagraph">
    <w:name w:val="List Paragraph"/>
    <w:basedOn w:val="Normal"/>
    <w:uiPriority w:val="1"/>
    <w:qFormat/>
    <w:rsid w:val="00FE2938"/>
    <w:pPr>
      <w:spacing w:before="39"/>
      <w:ind w:left="884" w:hanging="356"/>
    </w:pPr>
  </w:style>
  <w:style w:type="character" w:styleId="Hyperlink">
    <w:name w:val="Hyperlink"/>
    <w:basedOn w:val="DefaultParagraphFont"/>
    <w:uiPriority w:val="99"/>
    <w:unhideWhenUsed/>
    <w:rsid w:val="008E40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0C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C6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hal671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Burukani, Rehal</dc:creator>
  <cp:keywords/>
  <dc:description/>
  <cp:lastModifiedBy>NARVEE-DEV</cp:lastModifiedBy>
  <cp:revision>4</cp:revision>
  <dcterms:created xsi:type="dcterms:W3CDTF">2023-09-28T17:52:00Z</dcterms:created>
  <dcterms:modified xsi:type="dcterms:W3CDTF">2023-10-10T17:48:00Z</dcterms:modified>
</cp:coreProperties>
</file>