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6" w:lineRule="auto"/>
        <w:ind w:left="6462" w:firstLine="0"/>
        <w:rPr/>
      </w:pPr>
      <w:r w:rsidDel="00000000" w:rsidR="00000000" w:rsidRPr="00000000">
        <w:rPr>
          <w:rtl w:val="0"/>
        </w:rPr>
        <w:t xml:space="preserve">RAHUL KUMAR KARANAM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ind w:left="674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 No: +91- 8309112305</w:t>
      </w:r>
    </w:p>
    <w:p w:rsidR="00000000" w:rsidDel="00000000" w:rsidP="00000000" w:rsidRDefault="00000000" w:rsidRPr="00000000" w14:paraId="00000005">
      <w:pPr>
        <w:spacing w:before="57" w:lineRule="auto"/>
        <w:ind w:left="652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b w:val="1"/>
            <w:sz w:val="24"/>
            <w:szCs w:val="24"/>
            <w:rtl w:val="0"/>
          </w:rPr>
          <w:t xml:space="preserve">Trimal733@gmail.com.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0905"/>
        </w:tabs>
        <w:ind w:left="28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shd w:fill="e5e5e5" w:val="clear"/>
          <w:rtl w:val="0"/>
        </w:rPr>
        <w:t xml:space="preserve">CAREER OBJECTIVE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188324</wp:posOffset>
                </wp:positionV>
                <wp:extent cx="678434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2700" w="6784340">
                              <a:moveTo>
                                <a:pt x="678434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784340" y="12700"/>
                              </a:lnTo>
                              <a:lnTo>
                                <a:pt x="6784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188324</wp:posOffset>
                </wp:positionV>
                <wp:extent cx="678434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43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2" w:right="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part of reputed organization which provides a steady career growth along with job satisfaction and establish an enjoyable carrer for myself.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1193"/>
        </w:tabs>
        <w:ind w:left="220" w:firstLine="0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shd w:fill="e5e5e5" w:val="clear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shd w:fill="e5e5e5" w:val="clear"/>
          <w:rtl w:val="0"/>
        </w:rPr>
        <w:t xml:space="preserve">STRENGTHS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188034</wp:posOffset>
                </wp:positionV>
                <wp:extent cx="696722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7220" cy="127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2700" w="6967220">
                              <a:moveTo>
                                <a:pt x="69672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967220" y="12700"/>
                              </a:lnTo>
                              <a:lnTo>
                                <a:pt x="6967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188034</wp:posOffset>
                </wp:positionV>
                <wp:extent cx="696722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72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1"/>
        </w:tabs>
        <w:spacing w:after="0" w:before="0" w:line="240" w:lineRule="auto"/>
        <w:ind w:left="911" w:right="0" w:hanging="4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Hardworking and responsible.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1"/>
        </w:tabs>
        <w:spacing w:after="0" w:before="57" w:line="240" w:lineRule="auto"/>
        <w:ind w:left="911" w:right="0" w:hanging="4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Quick learner.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56" w:line="240" w:lineRule="auto"/>
        <w:ind w:left="851" w:right="0" w:hanging="35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well with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57" w:line="240" w:lineRule="auto"/>
        <w:ind w:left="851" w:right="0" w:hanging="35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Spirit and self-motivated.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0905"/>
        </w:tabs>
        <w:ind w:left="220" w:firstLine="0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shd w:fill="e5e5e5" w:val="clear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shd w:fill="e5e5e5" w:val="clear"/>
          <w:rtl w:val="0"/>
        </w:rPr>
        <w:t xml:space="preserve">EDUCATIONAL QUALIFICATIONS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188068</wp:posOffset>
                </wp:positionV>
                <wp:extent cx="678434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2700" w="6784340">
                              <a:moveTo>
                                <a:pt x="678434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784340" y="12700"/>
                              </a:lnTo>
                              <a:lnTo>
                                <a:pt x="6784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188068</wp:posOffset>
                </wp:positionV>
                <wp:extent cx="678434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43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88.0" w:type="dxa"/>
        <w:jc w:val="left"/>
        <w:tblInd w:w="11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96"/>
        <w:gridCol w:w="2796"/>
        <w:gridCol w:w="2798"/>
        <w:gridCol w:w="2798"/>
        <w:tblGridChange w:id="0">
          <w:tblGrid>
            <w:gridCol w:w="2796"/>
            <w:gridCol w:w="2796"/>
            <w:gridCol w:w="2798"/>
            <w:gridCol w:w="2798"/>
          </w:tblGrid>
        </w:tblGridChange>
      </w:tblGrid>
      <w:tr>
        <w:trPr>
          <w:cantSplit w:val="0"/>
          <w:trHeight w:val="86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BOARD/UNIVERSITY OF EDUCATION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GPA/PERCENTAGE</w:t>
            </w:r>
          </w:p>
        </w:tc>
      </w:tr>
      <w:tr>
        <w:trPr>
          <w:cantSplit w:val="0"/>
          <w:trHeight w:val="137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B.TECH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113" w:right="10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JNTUH/Mallareddy Institute of Engineering&amp;Technolog y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7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360" w:right="4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57.98%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29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of Intermediate/Narayana Junior College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7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0" w:right="4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80.2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113" w:right="46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of Secondary Education/Vasu High School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7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" w:line="240" w:lineRule="auto"/>
              <w:ind w:left="95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7.2 GPA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" w:lineRule="auto"/>
        <w:ind w:left="22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ASPECTS: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1"/>
        </w:tabs>
        <w:spacing w:after="0" w:before="275" w:line="240" w:lineRule="auto"/>
        <w:ind w:left="912" w:right="0" w:hanging="42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1"/>
        </w:tabs>
        <w:spacing w:after="0" w:before="57" w:line="240" w:lineRule="auto"/>
        <w:ind w:left="912" w:right="0" w:hanging="42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5840" w:w="12240" w:orient="portrait"/>
          <w:pgMar w:bottom="280" w:top="780" w:left="500" w:right="3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Hyperind.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905"/>
        </w:tabs>
        <w:spacing w:before="72" w:lineRule="auto"/>
        <w:ind w:left="220" w:firstLine="0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shd w:fill="e5e5e5" w:val="clear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shd w:fill="e5e5e5" w:val="clear"/>
          <w:rtl w:val="0"/>
        </w:rPr>
        <w:t xml:space="preserve">ACADEMIC PROJECT: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233679</wp:posOffset>
                </wp:positionV>
                <wp:extent cx="678434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2700" w="6784340">
                              <a:moveTo>
                                <a:pt x="678434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784340" y="12700"/>
                              </a:lnTo>
                              <a:lnTo>
                                <a:pt x="6784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233679</wp:posOffset>
                </wp:positionV>
                <wp:extent cx="678434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43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2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  : Coin Based Water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2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 : Automatic College Bell with User Defined Time Schedule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0905"/>
        </w:tabs>
        <w:spacing w:before="1" w:lineRule="auto"/>
        <w:ind w:left="220" w:firstLine="0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shd w:fill="e5e5e5" w:val="clear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shd w:fill="e5e5e5" w:val="clear"/>
          <w:rtl w:val="0"/>
        </w:rPr>
        <w:t xml:space="preserve">WORK EXPERIENCE: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188606</wp:posOffset>
                </wp:positionV>
                <wp:extent cx="678434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2700" w="6784340">
                              <a:moveTo>
                                <a:pt x="678434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784340" y="12700"/>
                              </a:lnTo>
                              <a:lnTo>
                                <a:pt x="6784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188606</wp:posOffset>
                </wp:positionV>
                <wp:extent cx="678434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43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  <w:rtl w:val="0"/>
        </w:rPr>
        <w:t xml:space="preserve">Professional Summary: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Having </w:t>
      </w:r>
      <w:r w:rsidDel="00000000" w:rsidR="00000000" w:rsidRPr="00000000">
        <w:rPr>
          <w:rtl w:val="0"/>
        </w:rPr>
        <w:t xml:space="preserve">1.4 Year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of experience in the field of US IT-Bench Sales Recruiter.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Experience in sourcing Requirements on different sites such as dice, monster, LinkedIn.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Ability to work effectively in high-pressure environments.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Recruited resources in various technologies and platforms.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Strong interpersonal and communication skills, creativity, excellent attitude towards teamwork and common goals achievement.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Excellent organizational, multi-tasking and coordination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Self Starter with the ability to analyze day to day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Maintain professionalism at all times and use discretion when handling confidential data.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Strong Personal Computer skills and Proficient in MS-Word, Excel, PowerPoint, Outlook.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Utilization of job boards like Dice, Monster, Career Builder etc. For finding the right consultant for the Project.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Achieving the framed business target within the stipulated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Marketing our own consultants to the suitable requirements.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Posting their resumes into Dice, Monster, Career Builder,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Helvetica Neue" w:cs="Helvetica Neue" w:eastAsia="Helvetica Neue" w:hAnsi="Helvetica Neue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Area of Expertise: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Sourcing &amp; Recruiting. 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Offer Negotiation &amp; closing. 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Team relationships. 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Applicant tracking System. 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Database creation &amp; Maintenance. 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Hands-on Experience on LinkedIn Searching.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Professional Experience: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2022 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SLESHA Inc, Hyderabad </w:t>
      </w:r>
      <w:r w:rsidDel="00000000" w:rsidR="00000000" w:rsidRPr="00000000">
        <w:rPr>
          <w:sz w:val="24"/>
          <w:szCs w:val="24"/>
          <w:rtl w:val="0"/>
        </w:rPr>
        <w:t xml:space="preserve">Dec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2022– </w:t>
      </w:r>
      <w:r w:rsidDel="00000000" w:rsidR="00000000" w:rsidRPr="00000000">
        <w:rPr>
          <w:sz w:val="24"/>
          <w:szCs w:val="24"/>
          <w:rtl w:val="0"/>
        </w:rPr>
        <w:t xml:space="preserve">Mar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Role: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US IT-Bench Sales Recruiter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Responsibilities: </w:t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Recruited candidates through Job Portal, internal database, referrals, and other strategies. </w:t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Worked on positions such as: C2C, C2H, W2. </w:t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Experienced in finding the local candidates for local area projects. </w:t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Negotiating the rates within the project budget with the candidates. </w:t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Responsible for handling IT requirements from US based clients. </w:t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Responsible for full-cycle recruiting: interview, offer, negotiation and closed candidates for assigned requisitions. </w:t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Sourcing, requirements posting, emailing, mail merge, submitting, scheduling interviews &amp; updates through using Ceipal software. </w:t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Sourcing from Portal (Monster, Dice, Career builder, LinkedIn), Making job postings on the Job Portal. </w:t>
      </w:r>
    </w:p>
    <w:p w:rsidR="00000000" w:rsidDel="00000000" w:rsidP="00000000" w:rsidRDefault="00000000" w:rsidRPr="00000000" w14:paraId="00000054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Well versed about US Terms like W2, C2C, 1099, US Visas, etc. </w:t>
      </w:r>
    </w:p>
    <w:p w:rsidR="00000000" w:rsidDel="00000000" w:rsidP="00000000" w:rsidRDefault="00000000" w:rsidRPr="00000000" w14:paraId="00000055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Responsible to work on Contract, Permanent &amp; C2H (Contract to Hire) positions. </w:t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Responsible for achieving a good conversion ratio of submittals into interview and placement. </w:t>
      </w:r>
    </w:p>
    <w:p w:rsidR="00000000" w:rsidDel="00000000" w:rsidP="00000000" w:rsidRDefault="00000000" w:rsidRPr="00000000" w14:paraId="00000057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Capability to work with a team or individually. </w:t>
      </w:r>
    </w:p>
    <w:p w:rsidR="00000000" w:rsidDel="00000000" w:rsidP="00000000" w:rsidRDefault="00000000" w:rsidRPr="00000000" w14:paraId="00000058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Capable to handle a team as well.  </w:t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Placed high-end technical professionals in the area of Information Technology Industry in contract and full-time positions. Specialized in Software Engineers/Architects (Distributed and Mainframe), Database Architects/Developers/Administrators, Network/System/Security. </w:t>
      </w:r>
    </w:p>
    <w:p w:rsidR="00000000" w:rsidDel="00000000" w:rsidP="00000000" w:rsidRDefault="00000000" w:rsidRPr="00000000" w14:paraId="0000005A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Engineers, Web Developers, Quality Assurance/Test Engineers, Technical Program/Product/Project Managers, Development Managers, and Business Analysts. </w:t>
      </w:r>
    </w:p>
    <w:p w:rsidR="00000000" w:rsidDel="00000000" w:rsidP="00000000" w:rsidRDefault="00000000" w:rsidRPr="00000000" w14:paraId="0000005B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Effectively recruited candidates through Social Media research, internal database, cold calling, referrals, networking. </w:t>
      </w:r>
    </w:p>
    <w:p w:rsidR="00000000" w:rsidDel="00000000" w:rsidP="00000000" w:rsidRDefault="00000000" w:rsidRPr="00000000" w14:paraId="0000005C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Responsible for checking references, negotiating terms and rates for each project, coordinating the interview process, extending offers, and closing candidates. </w:t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Established and maintained professional relationships with candidates. </w:t>
      </w:r>
    </w:p>
    <w:p w:rsidR="00000000" w:rsidDel="00000000" w:rsidP="00000000" w:rsidRDefault="00000000" w:rsidRPr="00000000" w14:paraId="0000005E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Extensively recruited for: Web Developers, Software Developers/Analysts, Java/Full stack/Developers/Administrators/Analysts/Architects, Network Administrators/ Engineers, Technical Writers, QA Testers, and Program/Project Managers.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0905"/>
        </w:tabs>
        <w:spacing w:before="1" w:lineRule="auto"/>
        <w:ind w:left="220" w:firstLine="0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shd w:fill="e5e5e5" w:val="clear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shd w:fill="e5e5e5" w:val="clear"/>
          <w:rtl w:val="0"/>
        </w:rPr>
        <w:t xml:space="preserve">PERSONAL PROFILE: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188627</wp:posOffset>
                </wp:positionV>
                <wp:extent cx="678434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2700" w="6784340">
                              <a:moveTo>
                                <a:pt x="678434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784340" y="12700"/>
                              </a:lnTo>
                              <a:lnTo>
                                <a:pt x="6784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188627</wp:posOffset>
                </wp:positionV>
                <wp:extent cx="678434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43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1"/>
          <w:tab w:val="left" w:leader="none" w:pos="3529"/>
        </w:tabs>
        <w:spacing w:after="0" w:before="1" w:line="240" w:lineRule="auto"/>
        <w:ind w:left="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 xml:space="preserve">:</w:t>
        <w:tab/>
        <w:t xml:space="preserve">Rahul Kumar Karanam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1"/>
          <w:tab w:val="left" w:leader="none" w:pos="3529"/>
        </w:tabs>
        <w:spacing w:after="0" w:before="40" w:line="240" w:lineRule="auto"/>
        <w:ind w:left="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</w:t>
        <w:tab/>
        <w:t xml:space="preserve">:</w:t>
        <w:tab/>
        <w:t xml:space="preserve">K. Venkateshwaralu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4"/>
          <w:tab w:val="left" w:leader="none" w:pos="3540"/>
        </w:tabs>
        <w:spacing w:after="0" w:before="42" w:line="240" w:lineRule="auto"/>
        <w:ind w:left="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Mother’s Name</w:t>
        <w:tab/>
        <w:t xml:space="preserve">:</w:t>
        <w:tab/>
        <w:t xml:space="preserve">K.Subbulu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1"/>
          <w:tab w:val="left" w:leader="none" w:pos="3529"/>
        </w:tabs>
        <w:spacing w:after="0" w:before="40" w:line="240" w:lineRule="auto"/>
        <w:ind w:left="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 xml:space="preserve">:</w:t>
        <w:tab/>
        <w:t xml:space="preserve">10/06/1996.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1"/>
          <w:tab w:val="left" w:leader="none" w:pos="3529"/>
        </w:tabs>
        <w:spacing w:after="0" w:before="42" w:line="240" w:lineRule="auto"/>
        <w:ind w:left="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</w:t>
        <w:tab/>
        <w:t xml:space="preserve">:</w:t>
        <w:tab/>
        <w:t xml:space="preserve">Male.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1"/>
          <w:tab w:val="left" w:leader="none" w:pos="3529"/>
          <w:tab w:val="left" w:leader="none" w:pos="3821"/>
          <w:tab w:val="left" w:leader="none" w:pos="4249"/>
        </w:tabs>
        <w:spacing w:after="0" w:before="40" w:line="276" w:lineRule="auto"/>
        <w:ind w:left="582" w:right="64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 xml:space="preserve">:</w:t>
        <w:tab/>
        <w:t xml:space="preserve">Single. Nationality</w:t>
        <w:tab/>
        <w:tab/>
        <w:tab/>
        <w:t xml:space="preserve">:</w:t>
        <w:tab/>
        <w:t xml:space="preserve">Indian.</w:t>
      </w:r>
    </w:p>
    <w:bookmarkStart w:colFirst="0" w:colLast="0" w:name="1fob9te" w:id="2"/>
    <w:bookmarkEnd w:id="2"/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1"/>
          <w:tab w:val="left" w:leader="none" w:pos="3529"/>
        </w:tabs>
        <w:spacing w:after="0" w:before="0" w:line="275" w:lineRule="auto"/>
        <w:ind w:left="5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  <w:tab/>
        <w:t xml:space="preserve">:</w:t>
        <w:tab/>
        <w:t xml:space="preserve">English, Telugu, Hindi.</w:t>
      </w:r>
    </w:p>
    <w:bookmarkStart w:colFirst="0" w:colLast="0" w:name="3znysh7" w:id="3"/>
    <w:bookmarkEnd w:id="3"/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1"/>
          <w:tab w:val="left" w:leader="none" w:pos="3529"/>
        </w:tabs>
        <w:spacing w:after="0" w:before="42" w:line="240" w:lineRule="auto"/>
        <w:ind w:left="5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Hobbies</w:t>
        <w:tab/>
        <w:t xml:space="preserve">:</w:t>
        <w:tab/>
        <w:t xml:space="preserve">Playing Cricket, Kabbadi and Interested in Dance.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1"/>
          <w:tab w:val="left" w:leader="none" w:pos="3529"/>
        </w:tabs>
        <w:spacing w:after="0" w:before="40" w:line="240" w:lineRule="auto"/>
        <w:ind w:left="5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  <w:tab/>
        <w:t xml:space="preserve">:</w:t>
        <w:tab/>
        <w:t xml:space="preserve">3-4,Fathalpur,Bichkonda(Mandal),Niazambad-503306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tabs>
          <w:tab w:val="left" w:leader="none" w:pos="11049"/>
        </w:tabs>
        <w:ind w:firstLine="222"/>
        <w:rPr/>
      </w:pPr>
      <w:r w:rsidDel="00000000" w:rsidR="00000000" w:rsidRPr="00000000">
        <w:rPr>
          <w:color w:val="000000"/>
          <w:shd w:fill="e5e5e5" w:val="clear"/>
          <w:rtl w:val="0"/>
        </w:rPr>
        <w:t xml:space="preserve">DECLARATION: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217318</wp:posOffset>
                </wp:positionV>
                <wp:extent cx="687578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5780" cy="127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2700" w="6875780">
                              <a:moveTo>
                                <a:pt x="687578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875780" y="12700"/>
                              </a:lnTo>
                              <a:lnTo>
                                <a:pt x="6875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217318</wp:posOffset>
                </wp:positionV>
                <wp:extent cx="687578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" w:line="276" w:lineRule="auto"/>
        <w:ind w:left="5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 by declare that above mentioned information is correct up to my knowledge and I bear the responsibility for the above mentioned particulars.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7433"/>
        </w:tabs>
        <w:spacing w:line="276" w:lineRule="auto"/>
        <w:ind w:left="426" w:right="6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Place: Hyderabad</w:t>
        <w:tab/>
        <w:t xml:space="preserve">RAHUL KUMAR KARANAM Date:</w:t>
      </w:r>
    </w:p>
    <w:sectPr>
      <w:type w:val="nextPage"/>
      <w:pgSz w:h="15840" w:w="12240" w:orient="portrait"/>
      <w:pgMar w:bottom="280" w:top="1560" w:left="500" w:right="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/>
  <w:font w:name="Helvetica Neue"/>
  <w:font w:name="Quattrocento San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➢"/>
      <w:lvlJc w:val="left"/>
      <w:pPr>
        <w:ind w:left="912" w:hanging="420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969" w:hanging="420"/>
      </w:pPr>
      <w:rPr/>
    </w:lvl>
    <w:lvl w:ilvl="2">
      <w:start w:val="0"/>
      <w:numFmt w:val="bullet"/>
      <w:lvlText w:val="•"/>
      <w:lvlJc w:val="left"/>
      <w:pPr>
        <w:ind w:left="3019" w:hanging="420"/>
      </w:pPr>
      <w:rPr/>
    </w:lvl>
    <w:lvl w:ilvl="3">
      <w:start w:val="0"/>
      <w:numFmt w:val="bullet"/>
      <w:lvlText w:val="•"/>
      <w:lvlJc w:val="left"/>
      <w:pPr>
        <w:ind w:left="4069" w:hanging="420"/>
      </w:pPr>
      <w:rPr/>
    </w:lvl>
    <w:lvl w:ilvl="4">
      <w:start w:val="0"/>
      <w:numFmt w:val="bullet"/>
      <w:lvlText w:val="•"/>
      <w:lvlJc w:val="left"/>
      <w:pPr>
        <w:ind w:left="5119" w:hanging="420"/>
      </w:pPr>
      <w:rPr/>
    </w:lvl>
    <w:lvl w:ilvl="5">
      <w:start w:val="0"/>
      <w:numFmt w:val="bullet"/>
      <w:lvlText w:val="•"/>
      <w:lvlJc w:val="left"/>
      <w:pPr>
        <w:ind w:left="6169" w:hanging="420"/>
      </w:pPr>
      <w:rPr/>
    </w:lvl>
    <w:lvl w:ilvl="6">
      <w:start w:val="0"/>
      <w:numFmt w:val="bullet"/>
      <w:lvlText w:val="•"/>
      <w:lvlJc w:val="left"/>
      <w:pPr>
        <w:ind w:left="7219" w:hanging="420"/>
      </w:pPr>
      <w:rPr/>
    </w:lvl>
    <w:lvl w:ilvl="7">
      <w:start w:val="0"/>
      <w:numFmt w:val="bullet"/>
      <w:lvlText w:val="•"/>
      <w:lvlJc w:val="left"/>
      <w:pPr>
        <w:ind w:left="8269" w:hanging="420"/>
      </w:pPr>
      <w:rPr/>
    </w:lvl>
    <w:lvl w:ilvl="8">
      <w:start w:val="0"/>
      <w:numFmt w:val="bullet"/>
      <w:lvlText w:val="•"/>
      <w:lvlJc w:val="left"/>
      <w:pPr>
        <w:ind w:left="9319" w:hanging="42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2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mailto:Trimal733@gmail.com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