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24D9" w14:textId="7714A4C5" w:rsidR="00456489" w:rsidRPr="00456489" w:rsidRDefault="0067237B" w:rsidP="00456489">
      <w:pPr>
        <w:pStyle w:val="Title"/>
        <w:spacing w:after="0"/>
        <w:jc w:val="center"/>
        <w:rPr>
          <w:rFonts w:asciiTheme="minorHAnsi" w:hAnsiTheme="minorHAnsi" w:cstheme="minorHAnsi"/>
          <w:sz w:val="40"/>
          <w:szCs w:val="40"/>
        </w:rPr>
      </w:pPr>
      <w:r w:rsidRPr="00456489">
        <w:rPr>
          <w:rFonts w:asciiTheme="minorHAnsi" w:hAnsiTheme="minorHAnsi" w:cstheme="minorHAnsi"/>
          <w:sz w:val="40"/>
          <w:szCs w:val="40"/>
        </w:rPr>
        <w:t>Sandeep Viswanatha</w:t>
      </w:r>
      <w:r w:rsidR="00456489" w:rsidRPr="00456489">
        <w:rPr>
          <w:rFonts w:asciiTheme="minorHAnsi" w:hAnsiTheme="minorHAnsi" w:cstheme="minorHAnsi"/>
          <w:sz w:val="40"/>
          <w:szCs w:val="40"/>
        </w:rPr>
        <w:t xml:space="preserve">, </w:t>
      </w:r>
      <w:r w:rsidR="00220BA2">
        <w:rPr>
          <w:rFonts w:asciiTheme="minorHAnsi" w:hAnsiTheme="minorHAnsi" w:cstheme="minorHAnsi"/>
          <w:sz w:val="40"/>
          <w:szCs w:val="40"/>
        </w:rPr>
        <w:t xml:space="preserve">Sr </w:t>
      </w:r>
      <w:r w:rsidR="00220BA2">
        <w:rPr>
          <w:rFonts w:asciiTheme="minorHAnsi" w:hAnsiTheme="minorHAnsi" w:cstheme="minorHAnsi"/>
          <w:sz w:val="36"/>
          <w:szCs w:val="36"/>
        </w:rPr>
        <w:t>Technical</w:t>
      </w:r>
      <w:r w:rsidR="00D41152" w:rsidRPr="00456489">
        <w:rPr>
          <w:rFonts w:asciiTheme="minorHAnsi" w:hAnsiTheme="minorHAnsi" w:cstheme="minorHAnsi"/>
          <w:sz w:val="36"/>
          <w:szCs w:val="36"/>
        </w:rPr>
        <w:t xml:space="preserve"> </w:t>
      </w:r>
      <w:r w:rsidR="001255FC" w:rsidRPr="00456489">
        <w:rPr>
          <w:rFonts w:asciiTheme="minorHAnsi" w:hAnsiTheme="minorHAnsi" w:cstheme="minorHAnsi"/>
          <w:sz w:val="36"/>
          <w:szCs w:val="36"/>
        </w:rPr>
        <w:t>Program Manage</w:t>
      </w:r>
      <w:r w:rsidR="00D8099B" w:rsidRPr="00456489">
        <w:rPr>
          <w:rFonts w:asciiTheme="minorHAnsi" w:hAnsiTheme="minorHAnsi" w:cstheme="minorHAnsi"/>
          <w:sz w:val="36"/>
          <w:szCs w:val="36"/>
        </w:rPr>
        <w:t>r</w:t>
      </w:r>
    </w:p>
    <w:p w14:paraId="60F7DF5A" w14:textId="331B6E35" w:rsidR="00973FB5" w:rsidRPr="00F26C34" w:rsidRDefault="00000000" w:rsidP="00456489">
      <w:pPr>
        <w:pStyle w:val="Title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hyperlink r:id="rId6" w:history="1">
        <w:r w:rsidR="00456489" w:rsidRPr="00F26C34">
          <w:rPr>
            <w:rStyle w:val="Hyperlink"/>
            <w:rFonts w:asciiTheme="minorHAnsi" w:hAnsiTheme="minorHAnsi" w:cstheme="minorHAnsi"/>
            <w:sz w:val="22"/>
            <w:szCs w:val="22"/>
          </w:rPr>
          <w:t>sandeep.viswanatha@gmail.com</w:t>
        </w:r>
      </w:hyperlink>
      <w:r w:rsidR="00173DC8" w:rsidRPr="00F26C34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|</w:t>
      </w:r>
      <w:r w:rsidR="004571BD" w:rsidRPr="00F26C34">
        <w:rPr>
          <w:rFonts w:asciiTheme="minorHAnsi" w:hAnsiTheme="minorHAnsi" w:cstheme="minorHAnsi"/>
          <w:sz w:val="22"/>
          <w:szCs w:val="22"/>
        </w:rPr>
        <w:t xml:space="preserve"> </w:t>
      </w:r>
      <w:r w:rsidR="00456489" w:rsidRPr="00F26C34">
        <w:rPr>
          <w:rFonts w:asciiTheme="minorHAnsi" w:hAnsiTheme="minorHAnsi" w:cstheme="minorHAnsi"/>
          <w:sz w:val="22"/>
          <w:szCs w:val="22"/>
        </w:rPr>
        <w:t xml:space="preserve">8025952988 | </w:t>
      </w:r>
      <w:r w:rsidR="004571BD" w:rsidRPr="00F26C34">
        <w:rPr>
          <w:rFonts w:asciiTheme="minorHAnsi" w:hAnsiTheme="minorHAnsi" w:cstheme="minorHAnsi"/>
          <w:sz w:val="22"/>
          <w:szCs w:val="22"/>
        </w:rPr>
        <w:t>Permanent Resident</w:t>
      </w:r>
      <w:r w:rsidR="000B1FC2" w:rsidRPr="00F26C34">
        <w:rPr>
          <w:rFonts w:asciiTheme="minorHAnsi" w:hAnsiTheme="minorHAnsi" w:cstheme="minorHAnsi"/>
          <w:sz w:val="22"/>
          <w:szCs w:val="22"/>
        </w:rPr>
        <w:t xml:space="preserve"> </w:t>
      </w:r>
      <w:r w:rsidR="00173DC8" w:rsidRPr="00F26C34">
        <w:rPr>
          <w:rFonts w:asciiTheme="minorHAnsi" w:hAnsiTheme="minorHAnsi" w:cstheme="minorHAnsi"/>
          <w:sz w:val="22"/>
          <w:szCs w:val="22"/>
        </w:rPr>
        <w:t>(Green Card) |</w:t>
      </w:r>
      <w:r w:rsidR="00973FB5" w:rsidRPr="00F26C34">
        <w:rPr>
          <w:rFonts w:asciiTheme="minorHAnsi" w:hAnsiTheme="minorHAnsi" w:cstheme="minorHAnsi"/>
          <w:sz w:val="22"/>
          <w:szCs w:val="22"/>
        </w:rPr>
        <w:t xml:space="preserve"> Dallas, TX</w:t>
      </w:r>
    </w:p>
    <w:p w14:paraId="77DEE5A6" w14:textId="77777777" w:rsidR="00456489" w:rsidRDefault="00456489" w:rsidP="00534EB3">
      <w:pPr>
        <w:pStyle w:val="Title"/>
        <w:rPr>
          <w:rFonts w:asciiTheme="minorHAnsi" w:hAnsiTheme="minorHAnsi" w:cstheme="minorHAnsi"/>
          <w:sz w:val="36"/>
          <w:szCs w:val="36"/>
        </w:rPr>
      </w:pPr>
    </w:p>
    <w:p w14:paraId="2E007956" w14:textId="3E5FAF8F" w:rsidR="00534EB3" w:rsidRPr="00E12DA3" w:rsidRDefault="00534EB3" w:rsidP="00D34D99">
      <w:pPr>
        <w:pStyle w:val="Title"/>
        <w:spacing w:after="0"/>
        <w:rPr>
          <w:rFonts w:asciiTheme="minorHAnsi" w:hAnsiTheme="minorHAnsi" w:cstheme="minorHAnsi"/>
          <w:sz w:val="32"/>
          <w:szCs w:val="32"/>
        </w:rPr>
      </w:pPr>
      <w:r w:rsidRPr="00E12DA3">
        <w:rPr>
          <w:rFonts w:asciiTheme="minorHAnsi" w:hAnsiTheme="minorHAnsi" w:cstheme="minorHAnsi"/>
          <w:sz w:val="36"/>
          <w:szCs w:val="36"/>
        </w:rPr>
        <w:t>Professional Experience Summary</w:t>
      </w:r>
    </w:p>
    <w:p w14:paraId="3471421D" w14:textId="718EC84F" w:rsidR="00534EB3" w:rsidRPr="00534EB3" w:rsidRDefault="00456489" w:rsidP="00D34D99">
      <w:p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Result </w:t>
      </w:r>
      <w:r w:rsidR="006074DD">
        <w:rPr>
          <w:rFonts w:cstheme="minorHAnsi"/>
        </w:rPr>
        <w:t>o</w:t>
      </w:r>
      <w:r>
        <w:rPr>
          <w:rFonts w:cstheme="minorHAnsi"/>
        </w:rPr>
        <w:t>riented and a</w:t>
      </w:r>
      <w:r w:rsidR="00534EB3" w:rsidRPr="00534EB3">
        <w:rPr>
          <w:rFonts w:cstheme="minorHAnsi"/>
        </w:rPr>
        <w:t>ccomplished Program Manager with over 20 years of exper</w:t>
      </w:r>
      <w:r w:rsidR="00BF3D97">
        <w:rPr>
          <w:rFonts w:cstheme="minorHAnsi"/>
        </w:rPr>
        <w:t>ience</w:t>
      </w:r>
      <w:r w:rsidR="00534EB3" w:rsidRPr="00534EB3">
        <w:rPr>
          <w:rFonts w:cstheme="minorHAnsi"/>
        </w:rPr>
        <w:t xml:space="preserve"> in </w:t>
      </w:r>
      <w:r w:rsidR="00D34D99">
        <w:rPr>
          <w:rFonts w:cstheme="minorHAnsi"/>
        </w:rPr>
        <w:t>delivering large transformation programs, client management and team management</w:t>
      </w:r>
      <w:r w:rsidR="00534EB3" w:rsidRPr="00534EB3">
        <w:rPr>
          <w:rFonts w:cstheme="minorHAnsi"/>
        </w:rPr>
        <w:t xml:space="preserve">. </w:t>
      </w:r>
      <w:r>
        <w:rPr>
          <w:rFonts w:cstheme="minorHAnsi"/>
        </w:rPr>
        <w:t xml:space="preserve">Proven </w:t>
      </w:r>
      <w:r w:rsidR="00534EB3" w:rsidRPr="00534EB3">
        <w:rPr>
          <w:rFonts w:cstheme="minorHAnsi"/>
        </w:rPr>
        <w:t>track</w:t>
      </w:r>
      <w:r w:rsidR="00BF3D97">
        <w:rPr>
          <w:rFonts w:cstheme="minorHAnsi"/>
        </w:rPr>
        <w:t>-</w:t>
      </w:r>
      <w:r w:rsidR="00534EB3" w:rsidRPr="00534EB3">
        <w:rPr>
          <w:rFonts w:cstheme="minorHAnsi"/>
        </w:rPr>
        <w:t xml:space="preserve">record of executing complex initiatives including </w:t>
      </w:r>
      <w:r w:rsidRPr="00684303">
        <w:rPr>
          <w:rFonts w:cstheme="minorHAnsi"/>
        </w:rPr>
        <w:t xml:space="preserve">data transformation, advanced analytics, </w:t>
      </w:r>
      <w:r>
        <w:rPr>
          <w:rFonts w:cstheme="minorHAnsi"/>
        </w:rPr>
        <w:t>machine learning</w:t>
      </w:r>
      <w:r w:rsidRPr="00684303">
        <w:rPr>
          <w:rFonts w:cstheme="minorHAnsi"/>
        </w:rPr>
        <w:t>, technology modernization</w:t>
      </w:r>
      <w:r>
        <w:rPr>
          <w:rFonts w:cstheme="minorHAnsi"/>
        </w:rPr>
        <w:t>, cloud migration</w:t>
      </w:r>
      <w:r w:rsidRPr="00684303">
        <w:rPr>
          <w:rFonts w:cstheme="minorHAnsi"/>
        </w:rPr>
        <w:t xml:space="preserve"> and legacy modernization.</w:t>
      </w:r>
      <w:r>
        <w:rPr>
          <w:rFonts w:cstheme="minorHAnsi"/>
        </w:rPr>
        <w:t xml:space="preserve"> </w:t>
      </w:r>
      <w:r w:rsidR="00534EB3" w:rsidRPr="00534EB3">
        <w:rPr>
          <w:rFonts w:cstheme="minorHAnsi"/>
        </w:rPr>
        <w:t>Distinguished for leading global</w:t>
      </w:r>
      <w:r>
        <w:rPr>
          <w:rFonts w:cstheme="minorHAnsi"/>
        </w:rPr>
        <w:t>ly</w:t>
      </w:r>
      <w:r w:rsidR="00534EB3" w:rsidRPr="00534EB3">
        <w:rPr>
          <w:rFonts w:cstheme="minorHAnsi"/>
        </w:rPr>
        <w:t xml:space="preserve"> distributed teams, managing vendors, fostering collaboration across cross-functional groups, and cultivating strong relationships with C-suite executives and senior stakeholders. Adept at translating business and IT imperatives into actionable plans, and guiding organizations through transformative changes. </w:t>
      </w:r>
      <w:r w:rsidR="006074DD">
        <w:rPr>
          <w:rFonts w:cstheme="minorHAnsi"/>
        </w:rPr>
        <w:t>S</w:t>
      </w:r>
      <w:r w:rsidR="00534EB3" w:rsidRPr="00534EB3">
        <w:rPr>
          <w:rFonts w:cstheme="minorHAnsi"/>
        </w:rPr>
        <w:t>ignificant</w:t>
      </w:r>
      <w:r w:rsidR="006074DD">
        <w:rPr>
          <w:rFonts w:cstheme="minorHAnsi"/>
        </w:rPr>
        <w:t xml:space="preserve"> contributor</w:t>
      </w:r>
      <w:r w:rsidR="00534EB3" w:rsidRPr="00534EB3">
        <w:rPr>
          <w:rFonts w:cstheme="minorHAnsi"/>
        </w:rPr>
        <w:t xml:space="preserve"> to </w:t>
      </w:r>
      <w:r w:rsidR="006074DD">
        <w:rPr>
          <w:rFonts w:cstheme="minorHAnsi"/>
        </w:rPr>
        <w:t xml:space="preserve">the </w:t>
      </w:r>
      <w:r w:rsidR="00534EB3" w:rsidRPr="00534EB3">
        <w:rPr>
          <w:rFonts w:cstheme="minorHAnsi"/>
        </w:rPr>
        <w:t>PMO and Architecture practices, enhancing project and architecture governance.</w:t>
      </w:r>
    </w:p>
    <w:p w14:paraId="5AFDB393" w14:textId="77777777" w:rsidR="00D34D99" w:rsidRDefault="00D34D99" w:rsidP="00D34D99">
      <w:pPr>
        <w:pStyle w:val="Title"/>
        <w:spacing w:after="0"/>
        <w:rPr>
          <w:rFonts w:asciiTheme="minorHAnsi" w:hAnsiTheme="minorHAnsi" w:cstheme="minorHAnsi"/>
          <w:sz w:val="36"/>
          <w:szCs w:val="36"/>
        </w:rPr>
      </w:pPr>
    </w:p>
    <w:p w14:paraId="44C49939" w14:textId="08A5C831" w:rsidR="0030280A" w:rsidRPr="00E12DA3" w:rsidRDefault="00534EB3" w:rsidP="00D34D99">
      <w:pPr>
        <w:pStyle w:val="Title"/>
        <w:spacing w:after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Areas of Expertise</w:t>
      </w:r>
    </w:p>
    <w:p w14:paraId="605CBCBE" w14:textId="36A1C3F8" w:rsidR="00D34D99" w:rsidRPr="00D34D99" w:rsidRDefault="00534EB3" w:rsidP="00D34D99">
      <w:pPr>
        <w:spacing w:after="0"/>
        <w:contextualSpacing/>
      </w:pPr>
      <w:r w:rsidRPr="00456489">
        <w:t xml:space="preserve">Project, Program and Portfolio management – Waterfall, Agile, Scrum, Hybrid | Large transformation programs – Data &amp; Digital transformation | </w:t>
      </w:r>
      <w:r w:rsidR="00456489" w:rsidRPr="00456489">
        <w:t>Stakeholder management -</w:t>
      </w:r>
      <w:r w:rsidRPr="00456489">
        <w:t xml:space="preserve"> Cross functional team collaboration | </w:t>
      </w:r>
      <w:r w:rsidR="00456489">
        <w:t xml:space="preserve">IT Consulting – Client management | </w:t>
      </w:r>
      <w:r w:rsidRPr="00456489">
        <w:t xml:space="preserve">Technology - Databricks, </w:t>
      </w:r>
      <w:r w:rsidR="00220BA2">
        <w:t xml:space="preserve">Spark, </w:t>
      </w:r>
      <w:r w:rsidRPr="00456489">
        <w:t xml:space="preserve">Microservices, </w:t>
      </w:r>
      <w:r w:rsidR="00220BA2">
        <w:t xml:space="preserve">Spring Boot, DevOps, </w:t>
      </w:r>
      <w:r w:rsidRPr="00456489">
        <w:t xml:space="preserve">Microsoft Azure | Tools - MPP, JIRA, Confluence | Contracts - Fixed Price, Fixed Capacity and T &amp; M | </w:t>
      </w:r>
      <w:r w:rsidR="00456489" w:rsidRPr="00456489">
        <w:t>People Management |</w:t>
      </w:r>
      <w:r w:rsidR="00456489">
        <w:t xml:space="preserve"> </w:t>
      </w:r>
      <w:r w:rsidR="004571BD" w:rsidRPr="00456489">
        <w:t>Certifications</w:t>
      </w:r>
      <w:r w:rsidR="00456489" w:rsidRPr="00456489">
        <w:t xml:space="preserve"> - </w:t>
      </w:r>
      <w:r w:rsidR="004571BD" w:rsidRPr="00456489">
        <w:t>DevOps foundational Certified, Certified Scrum Master, Professional Scrum Master</w:t>
      </w:r>
      <w:r w:rsidR="00D90EFC">
        <w:t xml:space="preserve"> | Industry – Insurance, Finance</w:t>
      </w:r>
    </w:p>
    <w:p w14:paraId="75E774CC" w14:textId="77777777" w:rsidR="00D34D99" w:rsidRDefault="00D34D99" w:rsidP="00713287">
      <w:pPr>
        <w:pStyle w:val="Title"/>
        <w:rPr>
          <w:rFonts w:asciiTheme="minorHAnsi" w:hAnsiTheme="minorHAnsi" w:cstheme="minorHAnsi"/>
          <w:sz w:val="40"/>
          <w:szCs w:val="40"/>
        </w:rPr>
      </w:pPr>
    </w:p>
    <w:p w14:paraId="30AA1228" w14:textId="7274622E" w:rsidR="00713287" w:rsidRPr="00CD1E24" w:rsidRDefault="00713287" w:rsidP="00713287">
      <w:pPr>
        <w:pStyle w:val="Title"/>
        <w:rPr>
          <w:rFonts w:asciiTheme="minorHAnsi" w:hAnsiTheme="minorHAnsi" w:cstheme="minorHAnsi"/>
          <w:sz w:val="36"/>
          <w:szCs w:val="36"/>
        </w:rPr>
      </w:pPr>
      <w:r w:rsidRPr="00CD1E24">
        <w:rPr>
          <w:rFonts w:asciiTheme="minorHAnsi" w:hAnsiTheme="minorHAnsi" w:cstheme="minorHAnsi"/>
          <w:sz w:val="40"/>
          <w:szCs w:val="40"/>
        </w:rPr>
        <w:t>Professional Experience</w:t>
      </w:r>
      <w:r w:rsidR="00846BF7">
        <w:rPr>
          <w:rFonts w:asciiTheme="minorHAnsi" w:hAnsiTheme="minorHAnsi" w:cstheme="minorHAnsi"/>
          <w:sz w:val="40"/>
          <w:szCs w:val="40"/>
        </w:rPr>
        <w:t xml:space="preserve">                     </w:t>
      </w:r>
      <w:r w:rsidR="00B67DA8">
        <w:rPr>
          <w:rFonts w:asciiTheme="minorHAnsi" w:hAnsiTheme="minorHAnsi" w:cstheme="minorHAnsi"/>
          <w:sz w:val="40"/>
          <w:szCs w:val="40"/>
        </w:rPr>
        <w:t xml:space="preserve">                                    </w:t>
      </w:r>
      <w:r w:rsidR="006074DD">
        <w:rPr>
          <w:rFonts w:asciiTheme="minorHAnsi" w:hAnsiTheme="minorHAnsi" w:cstheme="minorHAnsi"/>
          <w:sz w:val="40"/>
          <w:szCs w:val="40"/>
        </w:rPr>
        <w:t xml:space="preserve">  </w:t>
      </w:r>
      <w:r w:rsidR="00846BF7" w:rsidRPr="00846BF7">
        <w:rPr>
          <w:rFonts w:asciiTheme="minorHAnsi" w:hAnsiTheme="minorHAnsi" w:cstheme="minorHAnsi"/>
          <w:sz w:val="28"/>
          <w:szCs w:val="28"/>
        </w:rPr>
        <w:t>NTT DATA (2004 to Present)</w:t>
      </w:r>
    </w:p>
    <w:p w14:paraId="049A0DEE" w14:textId="51CA56F1" w:rsidR="00F532EF" w:rsidRPr="00846BF7" w:rsidRDefault="00220BA2" w:rsidP="00534EB3">
      <w:pPr>
        <w:spacing w:before="100" w:beforeAutospacing="1" w:after="100" w:afterAutospacing="1"/>
        <w:contextualSpacing/>
        <w:rPr>
          <w:b/>
          <w:bCs/>
          <w:i/>
          <w:iCs/>
          <w:color w:val="4DA4D8" w:themeColor="accent3" w:themeTint="99"/>
          <w:sz w:val="24"/>
          <w:szCs w:val="24"/>
          <w:u w:val="single"/>
        </w:rPr>
      </w:pPr>
      <w:r>
        <w:rPr>
          <w:b/>
          <w:bCs/>
          <w:color w:val="4DA4D8" w:themeColor="accent3" w:themeTint="99"/>
          <w:sz w:val="24"/>
          <w:szCs w:val="24"/>
          <w:u w:val="single"/>
        </w:rPr>
        <w:t>Sr Technical</w:t>
      </w:r>
      <w:r w:rsidR="00D41152" w:rsidRPr="00D34D99">
        <w:rPr>
          <w:b/>
          <w:bCs/>
          <w:color w:val="4DA4D8" w:themeColor="accent3" w:themeTint="99"/>
          <w:sz w:val="24"/>
          <w:szCs w:val="24"/>
          <w:u w:val="single"/>
        </w:rPr>
        <w:t xml:space="preserve"> </w:t>
      </w:r>
      <w:r w:rsidR="001255FC" w:rsidRPr="00D34D99">
        <w:rPr>
          <w:b/>
          <w:bCs/>
          <w:color w:val="4DA4D8" w:themeColor="accent3" w:themeTint="99"/>
          <w:sz w:val="24"/>
          <w:szCs w:val="24"/>
          <w:u w:val="single"/>
        </w:rPr>
        <w:t>Program Manage</w:t>
      </w:r>
      <w:r w:rsidR="00910DEE" w:rsidRPr="00D34D99">
        <w:rPr>
          <w:b/>
          <w:bCs/>
          <w:color w:val="4DA4D8" w:themeColor="accent3" w:themeTint="99"/>
          <w:sz w:val="24"/>
          <w:szCs w:val="24"/>
          <w:u w:val="single"/>
        </w:rPr>
        <w:t>r</w:t>
      </w:r>
      <w:r w:rsidR="001255FC" w:rsidRPr="00D34D99">
        <w:rPr>
          <w:b/>
          <w:bCs/>
          <w:color w:val="4DA4D8" w:themeColor="accent3" w:themeTint="99"/>
          <w:sz w:val="24"/>
          <w:szCs w:val="24"/>
          <w:u w:val="single"/>
        </w:rPr>
        <w:t xml:space="preserve"> </w:t>
      </w:r>
      <w:r w:rsidR="00713287" w:rsidRPr="00D34D99">
        <w:rPr>
          <w:b/>
          <w:bCs/>
          <w:color w:val="4DA4D8" w:themeColor="accent3" w:themeTint="99"/>
          <w:sz w:val="24"/>
          <w:szCs w:val="24"/>
          <w:u w:val="single"/>
        </w:rPr>
        <w:t>(</w:t>
      </w:r>
      <w:r w:rsidR="000B1FC2" w:rsidRPr="00D34D99">
        <w:rPr>
          <w:b/>
          <w:bCs/>
          <w:color w:val="4DA4D8" w:themeColor="accent3" w:themeTint="99"/>
          <w:sz w:val="24"/>
          <w:szCs w:val="24"/>
          <w:u w:val="single"/>
        </w:rPr>
        <w:t>Jul</w:t>
      </w:r>
      <w:r w:rsidR="00EF25F4" w:rsidRPr="00D34D99">
        <w:rPr>
          <w:b/>
          <w:bCs/>
          <w:color w:val="4DA4D8" w:themeColor="accent3" w:themeTint="99"/>
          <w:sz w:val="24"/>
          <w:szCs w:val="24"/>
          <w:u w:val="single"/>
        </w:rPr>
        <w:t xml:space="preserve"> </w:t>
      </w:r>
      <w:r w:rsidR="00713287" w:rsidRPr="00D34D99">
        <w:rPr>
          <w:b/>
          <w:bCs/>
          <w:color w:val="4DA4D8" w:themeColor="accent3" w:themeTint="99"/>
          <w:sz w:val="24"/>
          <w:szCs w:val="24"/>
          <w:u w:val="single"/>
        </w:rPr>
        <w:t>201</w:t>
      </w:r>
      <w:r w:rsidR="000B1FC2" w:rsidRPr="00D34D99">
        <w:rPr>
          <w:b/>
          <w:bCs/>
          <w:color w:val="4DA4D8" w:themeColor="accent3" w:themeTint="99"/>
          <w:sz w:val="24"/>
          <w:szCs w:val="24"/>
          <w:u w:val="single"/>
        </w:rPr>
        <w:t>9</w:t>
      </w:r>
      <w:r w:rsidR="00713287" w:rsidRPr="00D34D99">
        <w:rPr>
          <w:b/>
          <w:bCs/>
          <w:color w:val="4DA4D8" w:themeColor="accent3" w:themeTint="99"/>
          <w:sz w:val="24"/>
          <w:szCs w:val="24"/>
          <w:u w:val="single"/>
        </w:rPr>
        <w:t xml:space="preserve"> t</w:t>
      </w:r>
      <w:r w:rsidR="00EF25F4" w:rsidRPr="00D34D99">
        <w:rPr>
          <w:b/>
          <w:bCs/>
          <w:color w:val="4DA4D8" w:themeColor="accent3" w:themeTint="99"/>
          <w:sz w:val="24"/>
          <w:szCs w:val="24"/>
          <w:u w:val="single"/>
        </w:rPr>
        <w:t>o Present</w:t>
      </w:r>
      <w:r w:rsidR="00D34D99" w:rsidRPr="00D34D99">
        <w:rPr>
          <w:b/>
          <w:bCs/>
          <w:color w:val="4DA4D8" w:themeColor="accent3" w:themeTint="99"/>
          <w:sz w:val="24"/>
          <w:szCs w:val="24"/>
          <w:u w:val="single"/>
        </w:rPr>
        <w:t xml:space="preserve"> | Client – National Life Group | Location – US)</w:t>
      </w:r>
    </w:p>
    <w:p w14:paraId="31E260AA" w14:textId="2525A0AF" w:rsidR="009E0942" w:rsidRPr="004310C5" w:rsidRDefault="009E0942" w:rsidP="00846BF7">
      <w:pPr>
        <w:spacing w:after="0"/>
        <w:rPr>
          <w:sz w:val="24"/>
          <w:szCs w:val="24"/>
          <w:u w:val="single"/>
        </w:rPr>
      </w:pPr>
      <w:r w:rsidRPr="004310C5">
        <w:rPr>
          <w:sz w:val="24"/>
          <w:szCs w:val="24"/>
          <w:u w:val="single"/>
        </w:rPr>
        <w:t>Key</w:t>
      </w:r>
      <w:r w:rsidR="00D8099B" w:rsidRPr="004310C5">
        <w:rPr>
          <w:sz w:val="24"/>
          <w:szCs w:val="24"/>
          <w:u w:val="single"/>
        </w:rPr>
        <w:t xml:space="preserve"> </w:t>
      </w:r>
      <w:r w:rsidR="00F26C34">
        <w:rPr>
          <w:sz w:val="24"/>
          <w:szCs w:val="24"/>
          <w:u w:val="single"/>
        </w:rPr>
        <w:t>Initiatives</w:t>
      </w:r>
    </w:p>
    <w:p w14:paraId="72C6F082" w14:textId="22933FF8" w:rsidR="000B1FC2" w:rsidRPr="00DC3E3D" w:rsidRDefault="000B1FC2" w:rsidP="00E10597">
      <w:pPr>
        <w:pStyle w:val="ListParagraph"/>
        <w:numPr>
          <w:ilvl w:val="0"/>
          <w:numId w:val="35"/>
        </w:numPr>
        <w:spacing w:after="0"/>
        <w:rPr>
          <w:b/>
          <w:bCs/>
        </w:rPr>
      </w:pPr>
      <w:r w:rsidRPr="00DC3E3D">
        <w:rPr>
          <w:b/>
          <w:bCs/>
          <w:sz w:val="24"/>
          <w:szCs w:val="24"/>
        </w:rPr>
        <w:t>E</w:t>
      </w:r>
      <w:r w:rsidRPr="00DC3E3D">
        <w:rPr>
          <w:b/>
          <w:bCs/>
        </w:rPr>
        <w:t>nterprise Data Transformation (3 years, $15M, 50+ team</w:t>
      </w:r>
      <w:r w:rsidR="00F26C34">
        <w:rPr>
          <w:b/>
          <w:bCs/>
        </w:rPr>
        <w:t xml:space="preserve"> size</w:t>
      </w:r>
      <w:r w:rsidRPr="00DC3E3D">
        <w:rPr>
          <w:b/>
          <w:bCs/>
        </w:rPr>
        <w:t xml:space="preserve">) - </w:t>
      </w:r>
      <w:r w:rsidR="00DC3E3D">
        <w:t>T</w:t>
      </w:r>
      <w:r w:rsidRPr="00842D64">
        <w:t xml:space="preserve">ransform </w:t>
      </w:r>
      <w:r w:rsidR="00DC3E3D">
        <w:t xml:space="preserve">the </w:t>
      </w:r>
      <w:r w:rsidRPr="00842D64">
        <w:t xml:space="preserve">enterprise data landscape and improve data quality </w:t>
      </w:r>
      <w:r w:rsidR="00DC3E3D">
        <w:t>to</w:t>
      </w:r>
      <w:r w:rsidRPr="00842D64">
        <w:t xml:space="preserve"> </w:t>
      </w:r>
      <w:r w:rsidR="00BF3D97">
        <w:t xml:space="preserve">enable </w:t>
      </w:r>
      <w:r w:rsidRPr="00842D64">
        <w:t xml:space="preserve">data-driven </w:t>
      </w:r>
      <w:r w:rsidR="00BF3D97">
        <w:t xml:space="preserve">business </w:t>
      </w:r>
      <w:r w:rsidRPr="00842D64">
        <w:t xml:space="preserve">decisions. </w:t>
      </w:r>
      <w:r w:rsidR="00DC3E3D">
        <w:t>Buil</w:t>
      </w:r>
      <w:r w:rsidR="00B67DA8">
        <w:t>d</w:t>
      </w:r>
      <w:r w:rsidR="00DC3E3D">
        <w:t xml:space="preserve"> </w:t>
      </w:r>
      <w:r w:rsidR="00B67DA8">
        <w:t>D</w:t>
      </w:r>
      <w:r w:rsidR="00DC3E3D">
        <w:t>ata</w:t>
      </w:r>
      <w:r w:rsidR="00B67DA8">
        <w:t xml:space="preserve"> Lakehouse</w:t>
      </w:r>
      <w:r w:rsidR="00DC3E3D">
        <w:t xml:space="preserve"> platform on cloud supporting structured and </w:t>
      </w:r>
      <w:r w:rsidR="00B67DA8">
        <w:t>unstructured</w:t>
      </w:r>
      <w:r w:rsidR="00DC3E3D">
        <w:t xml:space="preserve"> data, modernize and migrate data from legacy SQL Server to </w:t>
      </w:r>
      <w:r w:rsidR="00BF3D97">
        <w:t>c</w:t>
      </w:r>
      <w:r w:rsidR="00DC3E3D">
        <w:t>loud for advanced analytics and AIML usecases.</w:t>
      </w:r>
      <w:r w:rsidRPr="00842D64">
        <w:t xml:space="preserve"> </w:t>
      </w:r>
    </w:p>
    <w:p w14:paraId="5505AB6E" w14:textId="4476B1F0" w:rsidR="000B1FC2" w:rsidRPr="00842D64" w:rsidRDefault="000B1FC2" w:rsidP="00534EB3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b/>
          <w:bCs/>
        </w:rPr>
      </w:pPr>
      <w:r w:rsidRPr="00842D64">
        <w:rPr>
          <w:b/>
          <w:bCs/>
        </w:rPr>
        <w:lastRenderedPageBreak/>
        <w:t>Life &amp; Annuity New Business App and Data Modernization (3 years, $20M, 50+ team</w:t>
      </w:r>
      <w:r w:rsidR="00F26C34">
        <w:rPr>
          <w:b/>
          <w:bCs/>
        </w:rPr>
        <w:t xml:space="preserve"> size</w:t>
      </w:r>
      <w:r w:rsidRPr="00842D64">
        <w:rPr>
          <w:b/>
          <w:bCs/>
        </w:rPr>
        <w:t xml:space="preserve">) - </w:t>
      </w:r>
      <w:r w:rsidR="00DC3E3D">
        <w:t>M</w:t>
      </w:r>
      <w:r w:rsidRPr="00842D64">
        <w:t xml:space="preserve">odernize the New Business </w:t>
      </w:r>
      <w:r w:rsidR="00DC3E3D">
        <w:t xml:space="preserve">legacy mainframe application </w:t>
      </w:r>
      <w:r w:rsidRPr="00842D64">
        <w:t>to SaaS iPipeline Resonant platform.</w:t>
      </w:r>
      <w:r w:rsidR="00DC3E3D">
        <w:t xml:space="preserve"> Build </w:t>
      </w:r>
      <w:r w:rsidR="00BB71C9">
        <w:t xml:space="preserve">API </w:t>
      </w:r>
      <w:r w:rsidR="00DC3E3D">
        <w:t>i</w:t>
      </w:r>
      <w:r w:rsidRPr="00842D64">
        <w:t>ntegrat</w:t>
      </w:r>
      <w:r w:rsidR="00DC3E3D">
        <w:t>ions with</w:t>
      </w:r>
      <w:r w:rsidRPr="00842D64">
        <w:t xml:space="preserve"> </w:t>
      </w:r>
      <w:r w:rsidR="00DC3E3D">
        <w:t xml:space="preserve">the external </w:t>
      </w:r>
      <w:r w:rsidRPr="00842D64">
        <w:t xml:space="preserve">and internal systems and near real-time data </w:t>
      </w:r>
      <w:r w:rsidR="00BF3D97">
        <w:t>integration</w:t>
      </w:r>
      <w:r w:rsidRPr="00842D64">
        <w:t xml:space="preserve"> for </w:t>
      </w:r>
      <w:r w:rsidR="00BB71C9">
        <w:t xml:space="preserve">OMNI channel, </w:t>
      </w:r>
      <w:r w:rsidR="00DC3E3D">
        <w:t>advanced analytics</w:t>
      </w:r>
      <w:r w:rsidR="00BB71C9">
        <w:t xml:space="preserve"> and external feeds</w:t>
      </w:r>
      <w:r w:rsidRPr="00842D64">
        <w:t>.</w:t>
      </w:r>
    </w:p>
    <w:p w14:paraId="558E6CB5" w14:textId="10AFE8EA" w:rsidR="000B1FC2" w:rsidRPr="00842D64" w:rsidRDefault="000B1FC2" w:rsidP="000B1FC2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b/>
          <w:bCs/>
        </w:rPr>
      </w:pPr>
      <w:r w:rsidRPr="00842D64">
        <w:rPr>
          <w:b/>
          <w:bCs/>
        </w:rPr>
        <w:t>Actuarial Data transformation (2 years, $10M, 20+ team</w:t>
      </w:r>
      <w:r w:rsidR="00F26C34">
        <w:rPr>
          <w:b/>
          <w:bCs/>
        </w:rPr>
        <w:t xml:space="preserve"> size</w:t>
      </w:r>
      <w:r w:rsidRPr="00842D64">
        <w:rPr>
          <w:b/>
          <w:bCs/>
        </w:rPr>
        <w:t xml:space="preserve">) – </w:t>
      </w:r>
      <w:r w:rsidR="00842D64">
        <w:t>M</w:t>
      </w:r>
      <w:r w:rsidRPr="00842D64">
        <w:t xml:space="preserve">odernize </w:t>
      </w:r>
      <w:r w:rsidR="00842D64">
        <w:t xml:space="preserve">and migrate </w:t>
      </w:r>
      <w:r w:rsidRPr="00842D64">
        <w:t>the</w:t>
      </w:r>
      <w:r w:rsidRPr="00842D64">
        <w:rPr>
          <w:b/>
          <w:bCs/>
        </w:rPr>
        <w:t xml:space="preserve"> </w:t>
      </w:r>
      <w:r w:rsidRPr="00842D64">
        <w:t>Actuarial</w:t>
      </w:r>
      <w:r w:rsidRPr="00842D64">
        <w:rPr>
          <w:b/>
          <w:bCs/>
        </w:rPr>
        <w:t xml:space="preserve"> </w:t>
      </w:r>
      <w:r w:rsidRPr="00842D64">
        <w:t xml:space="preserve">financial </w:t>
      </w:r>
      <w:r w:rsidR="00BF3D97">
        <w:t>data</w:t>
      </w:r>
      <w:r w:rsidRPr="00842D64">
        <w:t xml:space="preserve"> </w:t>
      </w:r>
      <w:r w:rsidR="00842D64">
        <w:t>from legacy to Enterprise data platform (Databricks) for real time analysis and financial forecasting</w:t>
      </w:r>
      <w:r w:rsidRPr="00842D64">
        <w:t>.</w:t>
      </w:r>
      <w:r w:rsidR="00BF3D97">
        <w:t xml:space="preserve"> Build rule engine with control framework to execute financial models built by Polysystems and migrate model output data to cloud for real time financial analysis and reporting. </w:t>
      </w:r>
    </w:p>
    <w:p w14:paraId="53ED3C1C" w14:textId="067ACC77" w:rsidR="000B1FC2" w:rsidRPr="00842D64" w:rsidRDefault="000B1FC2" w:rsidP="000B1FC2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u w:val="single"/>
        </w:rPr>
      </w:pPr>
      <w:r w:rsidRPr="00842D64">
        <w:rPr>
          <w:b/>
          <w:bCs/>
        </w:rPr>
        <w:t>Microservices Transformation (1.5 years, $3M, 20+ team</w:t>
      </w:r>
      <w:r w:rsidR="00F26C34">
        <w:rPr>
          <w:b/>
          <w:bCs/>
        </w:rPr>
        <w:t xml:space="preserve"> size</w:t>
      </w:r>
      <w:r w:rsidRPr="00842D64">
        <w:rPr>
          <w:b/>
          <w:bCs/>
        </w:rPr>
        <w:t xml:space="preserve">) </w:t>
      </w:r>
      <w:r w:rsidR="00842D64">
        <w:rPr>
          <w:b/>
          <w:bCs/>
        </w:rPr>
        <w:t>–</w:t>
      </w:r>
      <w:r w:rsidRPr="00842D64">
        <w:rPr>
          <w:b/>
          <w:bCs/>
        </w:rPr>
        <w:t xml:space="preserve"> </w:t>
      </w:r>
      <w:r w:rsidR="00842D64">
        <w:t>Transform the</w:t>
      </w:r>
      <w:r w:rsidRPr="00842D64">
        <w:t xml:space="preserve"> </w:t>
      </w:r>
      <w:r w:rsidR="00842D64">
        <w:t xml:space="preserve">enterprise integration landscape from </w:t>
      </w:r>
      <w:r w:rsidRPr="00842D64">
        <w:t xml:space="preserve">monolithic BizTalk to microservices </w:t>
      </w:r>
      <w:r w:rsidR="00576BFD">
        <w:t>Spring Boot</w:t>
      </w:r>
      <w:r w:rsidR="00842D64">
        <w:t xml:space="preserve"> </w:t>
      </w:r>
      <w:r w:rsidR="00BF3D97">
        <w:t>APIs</w:t>
      </w:r>
      <w:r w:rsidR="00F26C34">
        <w:t xml:space="preserve"> </w:t>
      </w:r>
      <w:r w:rsidR="00842D64">
        <w:t xml:space="preserve">deployed on Azure Spring Apps. </w:t>
      </w:r>
      <w:r w:rsidR="00F26C34">
        <w:t xml:space="preserve">Transformed </w:t>
      </w:r>
      <w:r w:rsidR="00842D64">
        <w:t>60</w:t>
      </w:r>
      <w:r w:rsidR="00F26C34">
        <w:t>+</w:t>
      </w:r>
      <w:r w:rsidR="00842D64">
        <w:t xml:space="preserve"> </w:t>
      </w:r>
      <w:r w:rsidR="006074DD">
        <w:t>services</w:t>
      </w:r>
      <w:r w:rsidR="00842D64">
        <w:t xml:space="preserve"> to 100</w:t>
      </w:r>
      <w:r w:rsidR="006074DD">
        <w:t>+</w:t>
      </w:r>
      <w:r w:rsidR="00842D64">
        <w:t xml:space="preserve"> </w:t>
      </w:r>
      <w:r w:rsidR="006074DD">
        <w:t>microservices</w:t>
      </w:r>
      <w:r w:rsidR="00842D64">
        <w:t xml:space="preserve"> </w:t>
      </w:r>
      <w:r w:rsidR="00F26C34">
        <w:t>w/o</w:t>
      </w:r>
      <w:r w:rsidR="00842D64">
        <w:t xml:space="preserve"> business interruption. </w:t>
      </w:r>
    </w:p>
    <w:p w14:paraId="329DD8E4" w14:textId="0E97FB79" w:rsidR="009E0942" w:rsidRPr="00842D64" w:rsidRDefault="009E0942" w:rsidP="00C47417">
      <w:pPr>
        <w:spacing w:after="0"/>
        <w:rPr>
          <w:u w:val="single"/>
        </w:rPr>
      </w:pPr>
      <w:r w:rsidRPr="00842D64">
        <w:rPr>
          <w:u w:val="single"/>
        </w:rPr>
        <w:t>Key Responsibilities</w:t>
      </w:r>
    </w:p>
    <w:p w14:paraId="11E7D916" w14:textId="0DAD1BAD" w:rsidR="000B1FC2" w:rsidRPr="00842D64" w:rsidRDefault="00DC3E3D" w:rsidP="00C47417">
      <w:pPr>
        <w:numPr>
          <w:ilvl w:val="0"/>
          <w:numId w:val="31"/>
        </w:numPr>
        <w:spacing w:after="0"/>
        <w:contextualSpacing/>
      </w:pPr>
      <w:r w:rsidRPr="00DC3E3D">
        <w:rPr>
          <w:b/>
          <w:bCs/>
        </w:rPr>
        <w:t xml:space="preserve">Program planning: </w:t>
      </w:r>
      <w:r w:rsidR="000B1FC2" w:rsidRPr="00842D64">
        <w:t>Create detailed business cases with strategic roadmaps and cost-benefit analysis.</w:t>
      </w:r>
      <w:r>
        <w:t xml:space="preserve"> </w:t>
      </w:r>
      <w:r w:rsidR="000B1FC2" w:rsidRPr="00842D64">
        <w:t xml:space="preserve">Develop comprehensive integrated programs plans </w:t>
      </w:r>
      <w:r>
        <w:t>using M</w:t>
      </w:r>
      <w:r w:rsidR="000B1FC2" w:rsidRPr="00842D64">
        <w:t xml:space="preserve">icrosoft </w:t>
      </w:r>
      <w:r>
        <w:t>p</w:t>
      </w:r>
      <w:r w:rsidR="000B1FC2" w:rsidRPr="00842D64">
        <w:t>roject</w:t>
      </w:r>
      <w:r>
        <w:t xml:space="preserve"> and JIRA. Support the</w:t>
      </w:r>
      <w:r w:rsidR="000B1FC2" w:rsidRPr="00842D64">
        <w:t xml:space="preserve"> </w:t>
      </w:r>
      <w:r>
        <w:t>product Owner</w:t>
      </w:r>
      <w:r w:rsidR="000B1FC2" w:rsidRPr="00842D64">
        <w:t xml:space="preserve"> to align </w:t>
      </w:r>
      <w:r>
        <w:t xml:space="preserve">product </w:t>
      </w:r>
      <w:r w:rsidR="000B1FC2" w:rsidRPr="00842D64">
        <w:t xml:space="preserve">backlogs in JIRA </w:t>
      </w:r>
      <w:r w:rsidR="004245C3">
        <w:t>with</w:t>
      </w:r>
      <w:r w:rsidR="000B1FC2" w:rsidRPr="00842D64">
        <w:t xml:space="preserve"> program plans.</w:t>
      </w:r>
    </w:p>
    <w:p w14:paraId="7FF7C821" w14:textId="644AD3F5" w:rsidR="00DC3E3D" w:rsidRPr="00DC3E3D" w:rsidRDefault="00DC3E3D" w:rsidP="000B1FC2">
      <w:pPr>
        <w:numPr>
          <w:ilvl w:val="0"/>
          <w:numId w:val="31"/>
        </w:numPr>
        <w:spacing w:before="100" w:beforeAutospacing="1" w:after="100" w:afterAutospacing="1"/>
        <w:contextualSpacing/>
      </w:pPr>
      <w:r>
        <w:rPr>
          <w:b/>
          <w:bCs/>
        </w:rPr>
        <w:t xml:space="preserve">Program </w:t>
      </w:r>
      <w:r w:rsidRPr="00842D64">
        <w:rPr>
          <w:b/>
          <w:bCs/>
        </w:rPr>
        <w:t>Execution</w:t>
      </w:r>
      <w:r w:rsidRPr="00842D64">
        <w:t xml:space="preserve">: </w:t>
      </w:r>
      <w:r>
        <w:t xml:space="preserve">Spearhead the program execution </w:t>
      </w:r>
      <w:r w:rsidR="00B67DA8">
        <w:t>from requirements analysis to production delivery</w:t>
      </w:r>
      <w:r>
        <w:t xml:space="preserve"> </w:t>
      </w:r>
      <w:r w:rsidR="00B67DA8">
        <w:t xml:space="preserve">in a </w:t>
      </w:r>
      <w:r>
        <w:t xml:space="preserve">highly ambiguous </w:t>
      </w:r>
      <w:r w:rsidR="00B67DA8">
        <w:t>environment.</w:t>
      </w:r>
      <w:r>
        <w:t xml:space="preserve"> </w:t>
      </w:r>
      <w:r w:rsidRPr="00842D64">
        <w:t>Manage scope, budget, schedule, resources, and change</w:t>
      </w:r>
      <w:r w:rsidR="00C47417">
        <w:t xml:space="preserve"> requests</w:t>
      </w:r>
      <w:r w:rsidRPr="00842D64">
        <w:t>.</w:t>
      </w:r>
      <w:r w:rsidR="00B67DA8">
        <w:t xml:space="preserve"> </w:t>
      </w:r>
      <w:r w:rsidR="00B67DA8" w:rsidRPr="00842D64">
        <w:t>Identify and mitigate risks, managing internal and external dependencies.</w:t>
      </w:r>
      <w:r w:rsidR="00B67DA8">
        <w:t xml:space="preserve"> </w:t>
      </w:r>
      <w:r w:rsidR="00B67DA8" w:rsidRPr="00842D64">
        <w:t xml:space="preserve">Coach the </w:t>
      </w:r>
      <w:r w:rsidR="00B67DA8">
        <w:t>s</w:t>
      </w:r>
      <w:r w:rsidR="00B67DA8" w:rsidRPr="00842D64">
        <w:t>crum teams, facilitate scrum ceremonies and scrum of scrums.</w:t>
      </w:r>
      <w:r w:rsidR="00B67DA8">
        <w:t xml:space="preserve"> Guide execution team </w:t>
      </w:r>
      <w:r w:rsidR="00C47417">
        <w:t>in problem solving</w:t>
      </w:r>
      <w:r w:rsidR="00B67DA8">
        <w:t xml:space="preserve"> and remove impediments swiftly. Conduct regular program governance meetings with leadership and deliver data-driven status reports.</w:t>
      </w:r>
    </w:p>
    <w:p w14:paraId="7DFF5949" w14:textId="4D3A9F1A" w:rsidR="00DC3E3D" w:rsidRPr="00DC3E3D" w:rsidRDefault="00DC3E3D" w:rsidP="000B1FC2">
      <w:pPr>
        <w:numPr>
          <w:ilvl w:val="0"/>
          <w:numId w:val="31"/>
        </w:numPr>
        <w:spacing w:before="100" w:beforeAutospacing="1" w:after="100" w:afterAutospacing="1"/>
        <w:contextualSpacing/>
      </w:pPr>
      <w:r w:rsidRPr="00842D64">
        <w:rPr>
          <w:b/>
          <w:bCs/>
        </w:rPr>
        <w:t>Solution Architecture</w:t>
      </w:r>
      <w:r w:rsidR="00B67DA8">
        <w:rPr>
          <w:b/>
          <w:bCs/>
        </w:rPr>
        <w:t xml:space="preserve"> </w:t>
      </w:r>
      <w:r w:rsidRPr="00842D64">
        <w:t>– Facilitate and actively contribute to the development of solution architecture (use-case context, component, and deployment diagrams, NFR’s etc.)</w:t>
      </w:r>
      <w:r w:rsidR="00B67DA8">
        <w:t xml:space="preserve"> to ensure it aligns with the business requirements</w:t>
      </w:r>
      <w:r w:rsidRPr="00842D64">
        <w:t xml:space="preserve">. </w:t>
      </w:r>
      <w:r w:rsidR="00B67DA8">
        <w:t>Collaborate with cross functional stakeholders (</w:t>
      </w:r>
      <w:r w:rsidRPr="00842D64">
        <w:t xml:space="preserve">infrastructure, security, </w:t>
      </w:r>
      <w:r w:rsidR="00B67DA8">
        <w:t xml:space="preserve">IT audit, data, apps and </w:t>
      </w:r>
      <w:r w:rsidRPr="00842D64">
        <w:t>business architects</w:t>
      </w:r>
      <w:r w:rsidR="00B67DA8">
        <w:t>) to drive architecture decisions</w:t>
      </w:r>
      <w:r w:rsidRPr="00842D64">
        <w:t>.</w:t>
      </w:r>
    </w:p>
    <w:p w14:paraId="0612D057" w14:textId="53C0125F" w:rsidR="000B1FC2" w:rsidRPr="00B67DA8" w:rsidRDefault="000B1FC2" w:rsidP="000B1FC2">
      <w:pPr>
        <w:pStyle w:val="ListParagraph"/>
        <w:numPr>
          <w:ilvl w:val="0"/>
          <w:numId w:val="31"/>
        </w:numPr>
        <w:spacing w:before="100" w:beforeAutospacing="1" w:after="100" w:afterAutospacing="1"/>
      </w:pPr>
      <w:r w:rsidRPr="00B67DA8">
        <w:rPr>
          <w:b/>
          <w:bCs/>
        </w:rPr>
        <w:t>Stakeholder Management</w:t>
      </w:r>
      <w:r w:rsidRPr="00B67DA8">
        <w:t>: Buil</w:t>
      </w:r>
      <w:r w:rsidR="00C47417">
        <w:t>d</w:t>
      </w:r>
      <w:r w:rsidRPr="00B67DA8">
        <w:t xml:space="preserve"> strong relationships with </w:t>
      </w:r>
      <w:r w:rsidR="00C47417">
        <w:t xml:space="preserve">Business leaders, </w:t>
      </w:r>
      <w:r w:rsidRPr="00B67DA8">
        <w:t>CIO, CDO, CTO, CISO, and heads of infrastructure and applications</w:t>
      </w:r>
      <w:r w:rsidR="00C47417">
        <w:t xml:space="preserve"> and their direct reports</w:t>
      </w:r>
      <w:r w:rsidRPr="00B67DA8">
        <w:t>.</w:t>
      </w:r>
    </w:p>
    <w:p w14:paraId="4B51D381" w14:textId="7522D401" w:rsidR="004F797C" w:rsidRDefault="000B1FC2" w:rsidP="004F797C">
      <w:pPr>
        <w:numPr>
          <w:ilvl w:val="0"/>
          <w:numId w:val="31"/>
        </w:numPr>
        <w:spacing w:before="100" w:beforeAutospacing="1" w:after="100" w:afterAutospacing="1"/>
        <w:contextualSpacing/>
      </w:pPr>
      <w:r w:rsidRPr="00C47417">
        <w:rPr>
          <w:b/>
          <w:bCs/>
        </w:rPr>
        <w:t xml:space="preserve">Vendor Selection and </w:t>
      </w:r>
      <w:r w:rsidR="00C47417" w:rsidRPr="00C47417">
        <w:rPr>
          <w:b/>
          <w:bCs/>
        </w:rPr>
        <w:t>Relationship</w:t>
      </w:r>
      <w:r w:rsidR="00C47417">
        <w:rPr>
          <w:b/>
          <w:bCs/>
        </w:rPr>
        <w:t>:</w:t>
      </w:r>
      <w:r w:rsidRPr="00C47417">
        <w:rPr>
          <w:b/>
          <w:bCs/>
        </w:rPr>
        <w:t xml:space="preserve"> </w:t>
      </w:r>
      <w:r w:rsidRPr="00B67DA8">
        <w:t>Proficient in preparation of RFI, RFP, conducting gap analysis and fitment assessment and drafting comprehensive SOW’s.</w:t>
      </w:r>
      <w:r w:rsidR="00C47417">
        <w:t xml:space="preserve"> </w:t>
      </w:r>
      <w:r w:rsidRPr="00B67DA8">
        <w:t xml:space="preserve">Function as a single point of contact for coordinating with vendors iPipeline, </w:t>
      </w:r>
      <w:r w:rsidR="00C47417">
        <w:t>Microsoft</w:t>
      </w:r>
      <w:r w:rsidRPr="00B67DA8">
        <w:t xml:space="preserve">, Databricks, </w:t>
      </w:r>
      <w:r w:rsidR="00C47417">
        <w:t>Qlik</w:t>
      </w:r>
      <w:r w:rsidR="004245C3">
        <w:t>, Polysystems</w:t>
      </w:r>
      <w:r w:rsidR="00C47417">
        <w:t xml:space="preserve"> </w:t>
      </w:r>
      <w:r w:rsidR="00F26C34" w:rsidRPr="00B67DA8">
        <w:t>etc.</w:t>
      </w:r>
      <w:r w:rsidRPr="00B67DA8">
        <w:t xml:space="preserve">). </w:t>
      </w:r>
    </w:p>
    <w:p w14:paraId="0ADBCF99" w14:textId="77777777" w:rsidR="00576BFD" w:rsidRDefault="00576BFD" w:rsidP="00576BFD">
      <w:pPr>
        <w:spacing w:before="100" w:beforeAutospacing="1" w:after="100" w:afterAutospacing="1"/>
        <w:contextualSpacing/>
        <w:rPr>
          <w:u w:val="single"/>
        </w:rPr>
      </w:pPr>
    </w:p>
    <w:p w14:paraId="6CF5279E" w14:textId="13FDCE30" w:rsidR="00576BFD" w:rsidRPr="00576BFD" w:rsidRDefault="004F797C" w:rsidP="00576BFD">
      <w:pPr>
        <w:spacing w:after="0"/>
        <w:contextualSpacing/>
        <w:rPr>
          <w:u w:val="single"/>
        </w:rPr>
      </w:pPr>
      <w:r w:rsidRPr="00576BFD">
        <w:rPr>
          <w:u w:val="single"/>
        </w:rPr>
        <w:t xml:space="preserve">Key Accomplishments: </w:t>
      </w:r>
      <w:bookmarkStart w:id="0" w:name="_Hlk173067132"/>
    </w:p>
    <w:p w14:paraId="29D85F12" w14:textId="6778C848" w:rsidR="00576BFD" w:rsidRDefault="004F797C" w:rsidP="00576BFD">
      <w:pPr>
        <w:pStyle w:val="ListParagraph"/>
        <w:numPr>
          <w:ilvl w:val="0"/>
          <w:numId w:val="31"/>
        </w:numPr>
        <w:spacing w:after="0"/>
      </w:pPr>
      <w:r>
        <w:t xml:space="preserve">Won </w:t>
      </w:r>
      <w:r w:rsidR="006074DD" w:rsidRPr="00576BFD">
        <w:rPr>
          <w:b/>
          <w:bCs/>
        </w:rPr>
        <w:t>Datos (</w:t>
      </w:r>
      <w:r w:rsidRPr="00576BFD">
        <w:rPr>
          <w:b/>
          <w:bCs/>
        </w:rPr>
        <w:t>Novarica</w:t>
      </w:r>
      <w:r w:rsidR="006074DD" w:rsidRPr="00576BFD">
        <w:rPr>
          <w:b/>
          <w:bCs/>
        </w:rPr>
        <w:t>) insurance Technology award</w:t>
      </w:r>
      <w:r>
        <w:t xml:space="preserve"> for </w:t>
      </w:r>
      <w:r w:rsidR="00576BFD">
        <w:t xml:space="preserve">implementation of </w:t>
      </w:r>
      <w:r w:rsidR="006074DD">
        <w:t xml:space="preserve">test data masking as part of </w:t>
      </w:r>
      <w:r>
        <w:t xml:space="preserve">data </w:t>
      </w:r>
      <w:r w:rsidR="006074DD">
        <w:t>transformation program.</w:t>
      </w:r>
      <w:r>
        <w:t xml:space="preserve"> </w:t>
      </w:r>
    </w:p>
    <w:p w14:paraId="38CE0B11" w14:textId="77777777" w:rsidR="00576BFD" w:rsidRDefault="006074DD" w:rsidP="00576BFD">
      <w:pPr>
        <w:pStyle w:val="ListParagraph"/>
        <w:numPr>
          <w:ilvl w:val="0"/>
          <w:numId w:val="31"/>
        </w:numPr>
        <w:spacing w:before="100" w:beforeAutospacing="1" w:after="100" w:afterAutospacing="1"/>
      </w:pPr>
      <w:r>
        <w:t xml:space="preserve">Awarded best team for data transformation program at </w:t>
      </w:r>
      <w:r w:rsidRPr="00576BFD">
        <w:rPr>
          <w:b/>
          <w:bCs/>
        </w:rPr>
        <w:t>NTT DATA president club awards</w:t>
      </w:r>
      <w:r>
        <w:t xml:space="preserve">. </w:t>
      </w:r>
    </w:p>
    <w:p w14:paraId="238734F5" w14:textId="55BAEC77" w:rsidR="00576BFD" w:rsidRDefault="004F797C" w:rsidP="00576BFD">
      <w:pPr>
        <w:pStyle w:val="ListParagraph"/>
        <w:numPr>
          <w:ilvl w:val="0"/>
          <w:numId w:val="31"/>
        </w:numPr>
        <w:spacing w:before="100" w:beforeAutospacing="1" w:after="100" w:afterAutospacing="1"/>
      </w:pPr>
      <w:r>
        <w:t xml:space="preserve">Established and institutionalized </w:t>
      </w:r>
      <w:r w:rsidRPr="00576BFD">
        <w:rPr>
          <w:b/>
          <w:bCs/>
        </w:rPr>
        <w:t>consistent agile</w:t>
      </w:r>
      <w:r w:rsidR="00576BFD">
        <w:rPr>
          <w:b/>
          <w:bCs/>
        </w:rPr>
        <w:t>/hybrid</w:t>
      </w:r>
      <w:r w:rsidRPr="00576BFD">
        <w:rPr>
          <w:b/>
          <w:bCs/>
        </w:rPr>
        <w:t xml:space="preserve"> </w:t>
      </w:r>
      <w:r w:rsidR="006074DD" w:rsidRPr="00576BFD">
        <w:rPr>
          <w:b/>
          <w:bCs/>
        </w:rPr>
        <w:t>methodology</w:t>
      </w:r>
      <w:r w:rsidR="006074DD">
        <w:t xml:space="preserve"> for</w:t>
      </w:r>
      <w:r>
        <w:t xml:space="preserve"> IT initiatives. </w:t>
      </w:r>
    </w:p>
    <w:p w14:paraId="011DC7E7" w14:textId="538B56A1" w:rsidR="004F797C" w:rsidRDefault="004F797C" w:rsidP="00576BFD">
      <w:pPr>
        <w:pStyle w:val="ListParagraph"/>
        <w:numPr>
          <w:ilvl w:val="0"/>
          <w:numId w:val="31"/>
        </w:numPr>
        <w:spacing w:before="100" w:beforeAutospacing="1" w:after="100" w:afterAutospacing="1"/>
      </w:pPr>
      <w:r>
        <w:t xml:space="preserve">Established </w:t>
      </w:r>
      <w:r w:rsidRPr="00576BFD">
        <w:rPr>
          <w:b/>
          <w:bCs/>
        </w:rPr>
        <w:t>enterprise Architecture board</w:t>
      </w:r>
      <w:r>
        <w:t xml:space="preserve"> with representati</w:t>
      </w:r>
      <w:r w:rsidR="006074DD">
        <w:t>ves</w:t>
      </w:r>
      <w:r>
        <w:t xml:space="preserve"> </w:t>
      </w:r>
      <w:r w:rsidR="006074DD">
        <w:t>from all</w:t>
      </w:r>
      <w:r>
        <w:t xml:space="preserve"> IT functions to </w:t>
      </w:r>
      <w:r w:rsidR="006074DD">
        <w:t xml:space="preserve">enable consistent architecture </w:t>
      </w:r>
      <w:r w:rsidR="00BF3D97">
        <w:t>solution practices</w:t>
      </w:r>
      <w:r w:rsidRPr="00C47417">
        <w:t>.</w:t>
      </w:r>
      <w:bookmarkEnd w:id="0"/>
    </w:p>
    <w:p w14:paraId="534B09F1" w14:textId="65FC299B" w:rsidR="0088478B" w:rsidRPr="00D34D99" w:rsidRDefault="00220BA2" w:rsidP="00DC3E3D">
      <w:pPr>
        <w:spacing w:before="100" w:beforeAutospacing="1" w:after="100" w:afterAutospacing="1"/>
        <w:contextualSpacing/>
        <w:rPr>
          <w:b/>
          <w:bCs/>
          <w:color w:val="4DA4D8" w:themeColor="accent3" w:themeTint="99"/>
          <w:sz w:val="24"/>
          <w:szCs w:val="24"/>
          <w:u w:val="single"/>
        </w:rPr>
      </w:pPr>
      <w:bookmarkStart w:id="1" w:name="_Hlk173068146"/>
      <w:r>
        <w:rPr>
          <w:b/>
          <w:bCs/>
          <w:color w:val="4DA4D8" w:themeColor="accent3" w:themeTint="99"/>
          <w:sz w:val="24"/>
          <w:szCs w:val="24"/>
          <w:u w:val="single"/>
        </w:rPr>
        <w:lastRenderedPageBreak/>
        <w:t xml:space="preserve">Technical </w:t>
      </w:r>
      <w:r w:rsidR="003911DB" w:rsidRPr="00D34D99">
        <w:rPr>
          <w:b/>
          <w:bCs/>
          <w:color w:val="4DA4D8" w:themeColor="accent3" w:themeTint="99"/>
          <w:sz w:val="24"/>
          <w:szCs w:val="24"/>
          <w:u w:val="single"/>
        </w:rPr>
        <w:t xml:space="preserve">Program Manager (Aug 2014 to </w:t>
      </w:r>
      <w:r w:rsidR="000B1FC2" w:rsidRPr="00D34D99">
        <w:rPr>
          <w:b/>
          <w:bCs/>
          <w:color w:val="4DA4D8" w:themeColor="accent3" w:themeTint="99"/>
          <w:sz w:val="24"/>
          <w:szCs w:val="24"/>
          <w:u w:val="single"/>
        </w:rPr>
        <w:t>Jun</w:t>
      </w:r>
      <w:r w:rsidR="003911DB" w:rsidRPr="00D34D99">
        <w:rPr>
          <w:b/>
          <w:bCs/>
          <w:color w:val="4DA4D8" w:themeColor="accent3" w:themeTint="99"/>
          <w:sz w:val="24"/>
          <w:szCs w:val="24"/>
          <w:u w:val="single"/>
        </w:rPr>
        <w:t xml:space="preserve"> 201</w:t>
      </w:r>
      <w:r w:rsidR="000B1FC2" w:rsidRPr="00D34D99">
        <w:rPr>
          <w:b/>
          <w:bCs/>
          <w:color w:val="4DA4D8" w:themeColor="accent3" w:themeTint="99"/>
          <w:sz w:val="24"/>
          <w:szCs w:val="24"/>
          <w:u w:val="single"/>
        </w:rPr>
        <w:t>9</w:t>
      </w:r>
      <w:r w:rsidR="00D34D99" w:rsidRPr="00D34D99">
        <w:rPr>
          <w:b/>
          <w:bCs/>
          <w:color w:val="4DA4D8" w:themeColor="accent3" w:themeTint="99"/>
          <w:sz w:val="24"/>
          <w:szCs w:val="24"/>
          <w:u w:val="single"/>
        </w:rPr>
        <w:t xml:space="preserve"> | C</w:t>
      </w:r>
      <w:r w:rsidR="0088478B" w:rsidRPr="00D34D99">
        <w:rPr>
          <w:b/>
          <w:bCs/>
          <w:color w:val="4DA4D8" w:themeColor="accent3" w:themeTint="99"/>
          <w:sz w:val="24"/>
          <w:szCs w:val="24"/>
          <w:u w:val="single"/>
        </w:rPr>
        <w:t xml:space="preserve">lient – </w:t>
      </w:r>
      <w:r w:rsidR="00F532EF" w:rsidRPr="00D34D99">
        <w:rPr>
          <w:b/>
          <w:bCs/>
          <w:color w:val="4DA4D8" w:themeColor="accent3" w:themeTint="99"/>
          <w:sz w:val="24"/>
          <w:szCs w:val="24"/>
          <w:u w:val="single"/>
        </w:rPr>
        <w:t>National Life Group</w:t>
      </w:r>
      <w:r w:rsidR="00D34D99" w:rsidRPr="00D34D99">
        <w:rPr>
          <w:b/>
          <w:bCs/>
          <w:color w:val="4DA4D8" w:themeColor="accent3" w:themeTint="99"/>
          <w:sz w:val="24"/>
          <w:szCs w:val="24"/>
          <w:u w:val="single"/>
        </w:rPr>
        <w:t xml:space="preserve"> |</w:t>
      </w:r>
      <w:r w:rsidR="0088478B" w:rsidRPr="00D34D99">
        <w:rPr>
          <w:b/>
          <w:bCs/>
          <w:color w:val="4DA4D8" w:themeColor="accent3" w:themeTint="99"/>
          <w:sz w:val="24"/>
          <w:szCs w:val="24"/>
          <w:u w:val="single"/>
        </w:rPr>
        <w:t xml:space="preserve"> Location – </w:t>
      </w:r>
      <w:r w:rsidR="00F532EF" w:rsidRPr="00D34D99">
        <w:rPr>
          <w:b/>
          <w:bCs/>
          <w:color w:val="4DA4D8" w:themeColor="accent3" w:themeTint="99"/>
          <w:sz w:val="24"/>
          <w:szCs w:val="24"/>
          <w:u w:val="single"/>
        </w:rPr>
        <w:t>US</w:t>
      </w:r>
      <w:r w:rsidR="00D34D99" w:rsidRPr="00D34D99">
        <w:rPr>
          <w:b/>
          <w:bCs/>
          <w:color w:val="4DA4D8" w:themeColor="accent3" w:themeTint="99"/>
          <w:sz w:val="24"/>
          <w:szCs w:val="24"/>
          <w:u w:val="single"/>
        </w:rPr>
        <w:t>)</w:t>
      </w:r>
      <w:bookmarkEnd w:id="1"/>
    </w:p>
    <w:p w14:paraId="697C9FAC" w14:textId="0FD7C04E" w:rsidR="00416B7B" w:rsidRPr="004245C3" w:rsidRDefault="00416B7B" w:rsidP="00F26C34">
      <w:pPr>
        <w:spacing w:after="0"/>
      </w:pPr>
      <w:r w:rsidRPr="004245C3">
        <w:rPr>
          <w:u w:val="single"/>
        </w:rPr>
        <w:t xml:space="preserve">Key </w:t>
      </w:r>
      <w:r w:rsidR="00F26C34" w:rsidRPr="004245C3">
        <w:rPr>
          <w:u w:val="single"/>
        </w:rPr>
        <w:t>Initiatives</w:t>
      </w:r>
      <w:r w:rsidRPr="004245C3">
        <w:t xml:space="preserve">: </w:t>
      </w:r>
    </w:p>
    <w:p w14:paraId="6C7D8874" w14:textId="33829259" w:rsidR="00D41B6C" w:rsidRPr="00C47417" w:rsidRDefault="00D41B6C" w:rsidP="00D41B6C">
      <w:pPr>
        <w:pStyle w:val="ListParagraph"/>
        <w:numPr>
          <w:ilvl w:val="0"/>
          <w:numId w:val="26"/>
        </w:numPr>
        <w:rPr>
          <w:sz w:val="24"/>
          <w:szCs w:val="24"/>
        </w:rPr>
      </w:pPr>
      <w:bookmarkStart w:id="2" w:name="_Hlk173066543"/>
      <w:r>
        <w:rPr>
          <w:b/>
          <w:bCs/>
        </w:rPr>
        <w:t>Cloud</w:t>
      </w:r>
      <w:r w:rsidRPr="00C47417">
        <w:rPr>
          <w:b/>
          <w:bCs/>
        </w:rPr>
        <w:t xml:space="preserve"> transformation program</w:t>
      </w:r>
      <w:r w:rsidRPr="00C47417">
        <w:t xml:space="preserve"> – </w:t>
      </w:r>
      <w:r w:rsidRPr="00C47417">
        <w:rPr>
          <w:b/>
          <w:bCs/>
        </w:rPr>
        <w:t>(3 year, $5M, 20+ team</w:t>
      </w:r>
      <w:r>
        <w:rPr>
          <w:b/>
          <w:bCs/>
        </w:rPr>
        <w:t xml:space="preserve"> size</w:t>
      </w:r>
      <w:r w:rsidRPr="00C47417">
        <w:rPr>
          <w:b/>
          <w:bCs/>
        </w:rPr>
        <w:t>)</w:t>
      </w:r>
      <w:r w:rsidRPr="00C47417">
        <w:t xml:space="preserve"> </w:t>
      </w:r>
      <w:r>
        <w:t>O</w:t>
      </w:r>
      <w:r w:rsidRPr="00C47417">
        <w:t xml:space="preserve">nboard Microsoft Azure in a highly regulated insurance domain, migrate </w:t>
      </w:r>
      <w:r>
        <w:t xml:space="preserve">enterprise homegrown application </w:t>
      </w:r>
      <w:r w:rsidRPr="00C47417">
        <w:t>workloads from on premise servers to Azure</w:t>
      </w:r>
      <w:r>
        <w:t xml:space="preserve">. </w:t>
      </w:r>
      <w:bookmarkStart w:id="3" w:name="_Hlk173067078"/>
      <w:r>
        <w:t xml:space="preserve">Rewire the downstream </w:t>
      </w:r>
      <w:r w:rsidR="00576BFD">
        <w:t>application consumption</w:t>
      </w:r>
      <w:r>
        <w:t xml:space="preserve"> to cloud without business interruptions</w:t>
      </w:r>
      <w:bookmarkEnd w:id="3"/>
      <w:r>
        <w:t>.</w:t>
      </w:r>
    </w:p>
    <w:p w14:paraId="29BBA36A" w14:textId="3002A741" w:rsidR="00D41B6C" w:rsidRPr="00C47417" w:rsidRDefault="00D41B6C" w:rsidP="00D41B6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C47417">
        <w:rPr>
          <w:b/>
          <w:bCs/>
        </w:rPr>
        <w:t xml:space="preserve">Enterprise DevOps program </w:t>
      </w:r>
      <w:r>
        <w:rPr>
          <w:b/>
          <w:bCs/>
        </w:rPr>
        <w:t xml:space="preserve">(6 months, 500K, 10+ team size) </w:t>
      </w:r>
      <w:r>
        <w:t>- I</w:t>
      </w:r>
      <w:r w:rsidRPr="00C47417">
        <w:t xml:space="preserve">mplement </w:t>
      </w:r>
      <w:r>
        <w:t>CICD pipelines using Jenkins</w:t>
      </w:r>
      <w:r w:rsidRPr="00C47417">
        <w:t>, SonarQube</w:t>
      </w:r>
      <w:r>
        <w:t xml:space="preserve">, </w:t>
      </w:r>
      <w:r w:rsidRPr="00C47417">
        <w:t>Git</w:t>
      </w:r>
      <w:r>
        <w:t xml:space="preserve"> and infrastructure as code using Terraform</w:t>
      </w:r>
      <w:r w:rsidRPr="00C47417">
        <w:t>.</w:t>
      </w:r>
      <w:r>
        <w:t xml:space="preserve"> The CICD pipelines were migrated to Azure DevOps in 2023.</w:t>
      </w:r>
      <w:r w:rsidRPr="00C47417">
        <w:t xml:space="preserve"> </w:t>
      </w:r>
    </w:p>
    <w:p w14:paraId="2498B1DF" w14:textId="473DB69E" w:rsidR="000B1FC2" w:rsidRPr="00C47417" w:rsidRDefault="000B1FC2" w:rsidP="00F26C34">
      <w:pPr>
        <w:pStyle w:val="ListParagraph"/>
        <w:numPr>
          <w:ilvl w:val="0"/>
          <w:numId w:val="26"/>
        </w:numPr>
        <w:spacing w:after="0"/>
      </w:pPr>
      <w:r w:rsidRPr="00C47417">
        <w:rPr>
          <w:b/>
          <w:bCs/>
        </w:rPr>
        <w:t>Legacy SQL Analytics Stabilization –</w:t>
      </w:r>
      <w:r w:rsidRPr="00C47417">
        <w:t xml:space="preserve"> </w:t>
      </w:r>
      <w:r w:rsidRPr="00C47417">
        <w:rPr>
          <w:b/>
          <w:bCs/>
        </w:rPr>
        <w:t>(2 years, $5M, 20+ team</w:t>
      </w:r>
      <w:r w:rsidR="00534EB3">
        <w:rPr>
          <w:b/>
          <w:bCs/>
        </w:rPr>
        <w:t xml:space="preserve"> size</w:t>
      </w:r>
      <w:r w:rsidRPr="00C47417">
        <w:rPr>
          <w:b/>
          <w:bCs/>
        </w:rPr>
        <w:t>)</w:t>
      </w:r>
      <w:r w:rsidRPr="00C47417">
        <w:t xml:space="preserve"> </w:t>
      </w:r>
      <w:r w:rsidR="00D41B6C">
        <w:t>B</w:t>
      </w:r>
      <w:r w:rsidR="00D41B6C" w:rsidRPr="00F475BF">
        <w:t xml:space="preserve">uild </w:t>
      </w:r>
      <w:r w:rsidR="00D41B6C">
        <w:t xml:space="preserve">on-premises data platform using SQL server/SSIS/Attunity replicate/staging/data warehouse for life insurance </w:t>
      </w:r>
      <w:r w:rsidR="00D41B6C" w:rsidRPr="00F475BF">
        <w:t xml:space="preserve">business domains </w:t>
      </w:r>
      <w:r w:rsidR="00D41B6C">
        <w:t xml:space="preserve">such as New Business, Inforce, Customer, Commissions, Sales etc </w:t>
      </w:r>
      <w:r w:rsidR="00D41B6C" w:rsidRPr="00F475BF">
        <w:t xml:space="preserve">to support </w:t>
      </w:r>
      <w:r w:rsidR="00D41B6C">
        <w:t xml:space="preserve">advanced </w:t>
      </w:r>
      <w:r w:rsidR="00D41B6C" w:rsidRPr="00F475BF">
        <w:t>analytics</w:t>
      </w:r>
      <w:r w:rsidR="00D41B6C">
        <w:t xml:space="preserve"> (Tableau, Alteryx)</w:t>
      </w:r>
      <w:r w:rsidR="00D41B6C" w:rsidRPr="00F475BF">
        <w:t>.</w:t>
      </w:r>
    </w:p>
    <w:p w14:paraId="282D75DE" w14:textId="7A9FD3F3" w:rsidR="00416B7B" w:rsidRPr="00C47417" w:rsidRDefault="000B1FC2" w:rsidP="000B1FC2">
      <w:pPr>
        <w:pStyle w:val="ListParagraph"/>
        <w:numPr>
          <w:ilvl w:val="0"/>
          <w:numId w:val="26"/>
        </w:numPr>
      </w:pPr>
      <w:r w:rsidRPr="00C47417">
        <w:rPr>
          <w:b/>
          <w:bCs/>
        </w:rPr>
        <w:t>Agent Payroll modernization</w:t>
      </w:r>
      <w:r w:rsidRPr="00C47417">
        <w:t xml:space="preserve"> </w:t>
      </w:r>
      <w:r w:rsidRPr="00C47417">
        <w:rPr>
          <w:b/>
          <w:bCs/>
        </w:rPr>
        <w:t>(2.5 years, $10M, 30+ team</w:t>
      </w:r>
      <w:r w:rsidR="00534EB3">
        <w:rPr>
          <w:b/>
          <w:bCs/>
        </w:rPr>
        <w:t xml:space="preserve"> size</w:t>
      </w:r>
      <w:r w:rsidRPr="00C47417">
        <w:rPr>
          <w:b/>
          <w:bCs/>
        </w:rPr>
        <w:t>)</w:t>
      </w:r>
      <w:r w:rsidRPr="00C47417">
        <w:t xml:space="preserve"> </w:t>
      </w:r>
      <w:r w:rsidR="00C47417">
        <w:t>M</w:t>
      </w:r>
      <w:r w:rsidR="00C47417" w:rsidRPr="00F475BF">
        <w:t xml:space="preserve">odernize the Agent payroll system by transitioning from a legacy mainframe system </w:t>
      </w:r>
      <w:r w:rsidR="00C47417">
        <w:t>(</w:t>
      </w:r>
      <w:r w:rsidR="00C47417" w:rsidRPr="00F475BF">
        <w:t>GEAC</w:t>
      </w:r>
      <w:r w:rsidR="00C47417">
        <w:t>)</w:t>
      </w:r>
      <w:r w:rsidR="00C47417" w:rsidRPr="00F475BF">
        <w:t xml:space="preserve"> to the </w:t>
      </w:r>
      <w:r w:rsidR="00C47417" w:rsidRPr="00F475BF">
        <w:rPr>
          <w:b/>
          <w:bCs/>
        </w:rPr>
        <w:t>UltiPro</w:t>
      </w:r>
      <w:r w:rsidR="00C47417" w:rsidRPr="00F475BF">
        <w:t xml:space="preserve"> </w:t>
      </w:r>
      <w:r w:rsidR="00D41B6C" w:rsidRPr="00F475BF">
        <w:t xml:space="preserve">SaaS </w:t>
      </w:r>
      <w:r w:rsidR="00C47417" w:rsidRPr="00F475BF">
        <w:t>platform.</w:t>
      </w:r>
      <w:r w:rsidR="00C47417">
        <w:t xml:space="preserve"> </w:t>
      </w:r>
      <w:r w:rsidR="00D41B6C">
        <w:t>Build</w:t>
      </w:r>
      <w:r w:rsidR="00C47417">
        <w:t xml:space="preserve"> external / internal API integration</w:t>
      </w:r>
      <w:r w:rsidR="00D41B6C">
        <w:t>s</w:t>
      </w:r>
      <w:r w:rsidR="00C47417">
        <w:t xml:space="preserve"> and data </w:t>
      </w:r>
      <w:r w:rsidR="00D41B6C">
        <w:t>integrations</w:t>
      </w:r>
      <w:r w:rsidR="00C47417">
        <w:t xml:space="preserve"> for analytics</w:t>
      </w:r>
      <w:r w:rsidR="00D41B6C">
        <w:t xml:space="preserve"> and downstream application consumption</w:t>
      </w:r>
      <w:r w:rsidR="00C47417">
        <w:t>.</w:t>
      </w:r>
    </w:p>
    <w:bookmarkEnd w:id="2"/>
    <w:p w14:paraId="28A4F202" w14:textId="161247DB" w:rsidR="00416B7B" w:rsidRPr="00C47417" w:rsidRDefault="00416B7B" w:rsidP="00F26C34">
      <w:pPr>
        <w:spacing w:after="0"/>
        <w:rPr>
          <w:u w:val="single"/>
        </w:rPr>
      </w:pPr>
      <w:r w:rsidRPr="00C47417">
        <w:rPr>
          <w:u w:val="single"/>
        </w:rPr>
        <w:t>Key responsibilities</w:t>
      </w:r>
    </w:p>
    <w:p w14:paraId="23B884AC" w14:textId="784CAD47" w:rsidR="000B1FC2" w:rsidRPr="00C47417" w:rsidRDefault="000B1FC2" w:rsidP="00ED5AED">
      <w:pPr>
        <w:numPr>
          <w:ilvl w:val="0"/>
          <w:numId w:val="31"/>
        </w:numPr>
        <w:spacing w:before="100" w:beforeAutospacing="1" w:after="100" w:afterAutospacing="1"/>
        <w:contextualSpacing/>
      </w:pPr>
      <w:r w:rsidRPr="006074DD">
        <w:rPr>
          <w:b/>
          <w:bCs/>
        </w:rPr>
        <w:t>Program Planning</w:t>
      </w:r>
      <w:r w:rsidR="006074DD" w:rsidRPr="006074DD">
        <w:rPr>
          <w:b/>
          <w:bCs/>
        </w:rPr>
        <w:t>/execution</w:t>
      </w:r>
      <w:r w:rsidRPr="00C47417">
        <w:t>: Develop comprehensive integrated programs plans in Microsoft Project including detailed sub-sections for each project or workstream. Support P</w:t>
      </w:r>
      <w:r w:rsidR="00D41B6C">
        <w:t xml:space="preserve">roduct owner </w:t>
      </w:r>
      <w:r w:rsidRPr="00C47417">
        <w:t>to align backlogs in JIRA with program plans.</w:t>
      </w:r>
      <w:r w:rsidR="00F26C34">
        <w:t xml:space="preserve"> </w:t>
      </w:r>
      <w:r w:rsidRPr="00C47417">
        <w:t xml:space="preserve">Manage </w:t>
      </w:r>
      <w:r w:rsidR="00F26C34">
        <w:t xml:space="preserve">program execution from requirements gathering to </w:t>
      </w:r>
      <w:r w:rsidR="007E2CFE">
        <w:t>production</w:t>
      </w:r>
      <w:r w:rsidR="00F26C34">
        <w:t xml:space="preserve"> delivery</w:t>
      </w:r>
      <w:r w:rsidR="007E2CFE">
        <w:t>, warranty and transition to operations.</w:t>
      </w:r>
      <w:r w:rsidR="00F26C34">
        <w:t xml:space="preserve"> </w:t>
      </w:r>
      <w:r w:rsidR="007E2CFE">
        <w:t>Facilitate</w:t>
      </w:r>
      <w:r w:rsidR="00F26C34">
        <w:t xml:space="preserve"> </w:t>
      </w:r>
      <w:r w:rsidRPr="00C47417">
        <w:t xml:space="preserve">Scrum ceremonies such as backlog refinement, sprint planning, sprint retrospective, sprint demo / reviews &amp; daily scrum. </w:t>
      </w:r>
      <w:r w:rsidR="007E2CFE">
        <w:t>C</w:t>
      </w:r>
      <w:r w:rsidR="007E2CFE" w:rsidRPr="00C47417">
        <w:t xml:space="preserve">onduct </w:t>
      </w:r>
      <w:r w:rsidR="007E2CFE">
        <w:t xml:space="preserve">regular </w:t>
      </w:r>
      <w:r w:rsidR="007E2CFE" w:rsidRPr="00C47417">
        <w:t>retrospectives to enhance program efficiency</w:t>
      </w:r>
      <w:r w:rsidR="007E2CFE">
        <w:t>.</w:t>
      </w:r>
      <w:r w:rsidR="007E2CFE" w:rsidRPr="00C47417">
        <w:t xml:space="preserve"> </w:t>
      </w:r>
      <w:r w:rsidRPr="00C47417">
        <w:t>Manage scope, budget, schedule, resources, and change requests</w:t>
      </w:r>
      <w:r w:rsidR="00F26C34">
        <w:t xml:space="preserve">, </w:t>
      </w:r>
      <w:r w:rsidR="006074DD">
        <w:t>risks,</w:t>
      </w:r>
      <w:r w:rsidR="00F26C34">
        <w:t xml:space="preserve"> and dependencies</w:t>
      </w:r>
      <w:r w:rsidRPr="00C47417">
        <w:t>.</w:t>
      </w:r>
      <w:r w:rsidR="00F26C34" w:rsidRPr="00F26C34">
        <w:t xml:space="preserve"> </w:t>
      </w:r>
      <w:r w:rsidR="00F26C34">
        <w:t>F</w:t>
      </w:r>
      <w:r w:rsidR="00F26C34" w:rsidRPr="00C47417">
        <w:t xml:space="preserve">acilitate collaboration across IT teams to resolve issues and </w:t>
      </w:r>
      <w:r w:rsidR="006074DD">
        <w:t xml:space="preserve">enable </w:t>
      </w:r>
      <w:r w:rsidR="007E2CFE">
        <w:t>swift</w:t>
      </w:r>
      <w:r w:rsidR="00F26C34" w:rsidRPr="00C47417">
        <w:t xml:space="preserve"> decision-making.</w:t>
      </w:r>
    </w:p>
    <w:p w14:paraId="4F5E0329" w14:textId="00812ED3" w:rsidR="00F26C34" w:rsidRDefault="000B1FC2" w:rsidP="00742F24">
      <w:pPr>
        <w:pStyle w:val="ListParagraph"/>
        <w:numPr>
          <w:ilvl w:val="0"/>
          <w:numId w:val="31"/>
        </w:numPr>
        <w:spacing w:before="100" w:beforeAutospacing="1" w:after="100" w:afterAutospacing="1"/>
      </w:pPr>
      <w:r w:rsidRPr="00F26C34">
        <w:rPr>
          <w:b/>
          <w:bCs/>
        </w:rPr>
        <w:t>Solution Architecture</w:t>
      </w:r>
      <w:r w:rsidR="00F26C34">
        <w:t>:</w:t>
      </w:r>
      <w:r w:rsidRPr="00C47417">
        <w:t xml:space="preserve"> Facilitate </w:t>
      </w:r>
      <w:r w:rsidR="00F26C34">
        <w:t xml:space="preserve">development of </w:t>
      </w:r>
      <w:r w:rsidRPr="00C47417">
        <w:t>solution architecture (use-case context, component, and deployment diagrams, NFR’s etc.)</w:t>
      </w:r>
      <w:r w:rsidR="00F26C34">
        <w:t xml:space="preserve"> to ensure </w:t>
      </w:r>
      <w:r w:rsidR="00D41B6C">
        <w:t xml:space="preserve">alignment with </w:t>
      </w:r>
      <w:r w:rsidR="00F26C34">
        <w:t>business requirements</w:t>
      </w:r>
      <w:r w:rsidRPr="00C47417">
        <w:t>. Le</w:t>
      </w:r>
      <w:r w:rsidR="00D41B6C">
        <w:t>a</w:t>
      </w:r>
      <w:r w:rsidRPr="00C47417">
        <w:t xml:space="preserve">d the process of securing architecture signoff </w:t>
      </w:r>
      <w:r w:rsidR="00F26C34">
        <w:t>from IT cross functional teams</w:t>
      </w:r>
      <w:r w:rsidRPr="00C47417">
        <w:t>.</w:t>
      </w:r>
    </w:p>
    <w:p w14:paraId="32403E1D" w14:textId="30923B8D" w:rsidR="00CD1E24" w:rsidRDefault="00F26C34" w:rsidP="000B1FC2">
      <w:pPr>
        <w:numPr>
          <w:ilvl w:val="0"/>
          <w:numId w:val="31"/>
        </w:numPr>
        <w:spacing w:before="100" w:beforeAutospacing="1" w:after="100" w:afterAutospacing="1"/>
        <w:contextualSpacing/>
      </w:pPr>
      <w:r>
        <w:rPr>
          <w:b/>
          <w:bCs/>
        </w:rPr>
        <w:t>Stakeholder management</w:t>
      </w:r>
      <w:r w:rsidR="000B1FC2" w:rsidRPr="00C47417">
        <w:t xml:space="preserve">: </w:t>
      </w:r>
      <w:r w:rsidR="007E2CFE">
        <w:t xml:space="preserve">Establish and manage relationships </w:t>
      </w:r>
      <w:r w:rsidR="004F797C">
        <w:t xml:space="preserve">with </w:t>
      </w:r>
      <w:r w:rsidR="007E2CFE">
        <w:t>business and IT team</w:t>
      </w:r>
      <w:r w:rsidR="004F797C">
        <w:t xml:space="preserve"> members at all levels</w:t>
      </w:r>
      <w:r w:rsidR="007E2CFE">
        <w:t xml:space="preserve">. Conduct project governance and steering committee meetings. </w:t>
      </w:r>
      <w:r w:rsidR="000B1FC2" w:rsidRPr="00C47417">
        <w:t xml:space="preserve">Deliver data-driven executive summary reports </w:t>
      </w:r>
      <w:r w:rsidR="004F797C">
        <w:t>to leadership team and tactical status reports to project stakeholders</w:t>
      </w:r>
      <w:r w:rsidR="00483BCE" w:rsidRPr="00C47417">
        <w:t>.</w:t>
      </w:r>
    </w:p>
    <w:p w14:paraId="3E4164CC" w14:textId="77777777" w:rsidR="004245C3" w:rsidRDefault="004245C3" w:rsidP="004245C3">
      <w:pPr>
        <w:spacing w:before="100" w:beforeAutospacing="1" w:after="100" w:afterAutospacing="1"/>
        <w:ind w:left="360"/>
        <w:contextualSpacing/>
      </w:pPr>
    </w:p>
    <w:p w14:paraId="6CBE1D6F" w14:textId="77777777" w:rsidR="00D34D99" w:rsidRDefault="00D34D99">
      <w:pPr>
        <w:rPr>
          <w:b/>
          <w:bCs/>
          <w:color w:val="00B0F0"/>
          <w:sz w:val="24"/>
          <w:szCs w:val="24"/>
          <w:u w:val="single"/>
        </w:rPr>
      </w:pPr>
      <w:r>
        <w:rPr>
          <w:b/>
          <w:bCs/>
          <w:color w:val="00B0F0"/>
          <w:sz w:val="24"/>
          <w:szCs w:val="24"/>
          <w:u w:val="single"/>
        </w:rPr>
        <w:br w:type="page"/>
      </w:r>
    </w:p>
    <w:p w14:paraId="2FE4B30E" w14:textId="4B789A23" w:rsidR="00534EB3" w:rsidRDefault="00534EB3" w:rsidP="00534EB3">
      <w:pPr>
        <w:spacing w:before="100" w:beforeAutospacing="1" w:after="100" w:afterAutospacing="1"/>
        <w:contextualSpacing/>
        <w:rPr>
          <w:b/>
          <w:bCs/>
          <w:color w:val="4DA4D8" w:themeColor="accent3" w:themeTint="99"/>
          <w:sz w:val="24"/>
          <w:szCs w:val="24"/>
          <w:u w:val="single"/>
        </w:rPr>
      </w:pPr>
      <w:bookmarkStart w:id="4" w:name="_Hlk173068118"/>
      <w:r w:rsidRPr="00D34D99">
        <w:rPr>
          <w:b/>
          <w:bCs/>
          <w:color w:val="00B0F0"/>
          <w:sz w:val="24"/>
          <w:szCs w:val="24"/>
          <w:u w:val="single"/>
        </w:rPr>
        <w:lastRenderedPageBreak/>
        <w:t xml:space="preserve">PREVIOUS </w:t>
      </w:r>
      <w:r w:rsidRPr="00D34D99">
        <w:rPr>
          <w:b/>
          <w:bCs/>
          <w:color w:val="4DA4D8" w:themeColor="accent3" w:themeTint="99"/>
          <w:sz w:val="24"/>
          <w:szCs w:val="24"/>
          <w:u w:val="single"/>
        </w:rPr>
        <w:t>EXPERIENCE (Feb 2004 to Jul 2014</w:t>
      </w:r>
      <w:r w:rsidR="00D34D99" w:rsidRPr="00D34D99">
        <w:rPr>
          <w:b/>
          <w:bCs/>
          <w:color w:val="4DA4D8" w:themeColor="accent3" w:themeTint="99"/>
          <w:sz w:val="24"/>
          <w:szCs w:val="24"/>
          <w:u w:val="single"/>
        </w:rPr>
        <w:t xml:space="preserve"> | Clients – Unisys and McKesson | Location – India, UK, Netherlands and US)</w:t>
      </w:r>
    </w:p>
    <w:p w14:paraId="6244701B" w14:textId="77777777" w:rsidR="00D34D99" w:rsidRPr="00D34D99" w:rsidRDefault="00D34D99" w:rsidP="00534EB3">
      <w:pPr>
        <w:spacing w:before="100" w:beforeAutospacing="1" w:after="100" w:afterAutospacing="1"/>
        <w:contextualSpacing/>
        <w:rPr>
          <w:b/>
          <w:bCs/>
          <w:sz w:val="24"/>
          <w:szCs w:val="24"/>
          <w:u w:val="single"/>
        </w:rPr>
      </w:pPr>
    </w:p>
    <w:p w14:paraId="273EEAE7" w14:textId="635290ED" w:rsidR="00534EB3" w:rsidRPr="009D19E3" w:rsidRDefault="00534EB3" w:rsidP="00534EB3">
      <w:pPr>
        <w:spacing w:before="100" w:beforeAutospacing="1" w:after="100" w:afterAutospacing="1"/>
        <w:contextualSpacing/>
      </w:pPr>
      <w:bookmarkStart w:id="5" w:name="_Hlk173067009"/>
      <w:bookmarkEnd w:id="4"/>
      <w:r w:rsidRPr="009D19E3">
        <w:rPr>
          <w:b/>
          <w:bCs/>
        </w:rPr>
        <w:t xml:space="preserve">As a </w:t>
      </w:r>
      <w:r w:rsidR="00220BA2">
        <w:rPr>
          <w:b/>
          <w:bCs/>
        </w:rPr>
        <w:t xml:space="preserve">IT </w:t>
      </w:r>
      <w:r w:rsidRPr="009D19E3">
        <w:rPr>
          <w:b/>
          <w:bCs/>
        </w:rPr>
        <w:t xml:space="preserve">Project Manager, </w:t>
      </w:r>
      <w:r w:rsidRPr="009D19E3">
        <w:t>led teams across multiple geographies (US</w:t>
      </w:r>
      <w:r w:rsidR="00D41B6C">
        <w:t>, UK</w:t>
      </w:r>
      <w:r w:rsidRPr="009D19E3">
        <w:t xml:space="preserve"> and India) to provide development, engineering, migration, and testing services for a large healthcare firm in US. Some of the key projects managed include end to end development of pharmacy management system, building canned and ad hoc reports for pharmacy </w:t>
      </w:r>
      <w:r>
        <w:t>users</w:t>
      </w:r>
      <w:r w:rsidRPr="009D19E3">
        <w:t xml:space="preserve">; test automation of hospital management system; enhancement of multiple applications across various technologies (Mainframe, Web, and </w:t>
      </w:r>
      <w:r>
        <w:t>SQL</w:t>
      </w:r>
      <w:r w:rsidRPr="009D19E3">
        <w:t xml:space="preserve">) to ensure compliance with regulatory requirements. </w:t>
      </w:r>
    </w:p>
    <w:p w14:paraId="33C65724" w14:textId="77777777" w:rsidR="00534EB3" w:rsidRPr="009D19E3" w:rsidRDefault="00534EB3" w:rsidP="00534EB3">
      <w:pPr>
        <w:spacing w:before="100" w:beforeAutospacing="1" w:after="100" w:afterAutospacing="1"/>
        <w:contextualSpacing/>
        <w:rPr>
          <w:b/>
          <w:bCs/>
        </w:rPr>
      </w:pPr>
      <w:r w:rsidRPr="009D19E3">
        <w:rPr>
          <w:b/>
          <w:bCs/>
        </w:rPr>
        <w:t>Key Responsibilities</w:t>
      </w:r>
      <w:r w:rsidRPr="009D19E3">
        <w:t>: Engaged business users to gather requirements, defined project scope, developed project schedule, supported technical architecture &amp; solution, led development and implementation of the project, provided post-implementation warranty, and obtained sign-off on project closure</w:t>
      </w:r>
      <w:r w:rsidRPr="009D19E3">
        <w:rPr>
          <w:b/>
          <w:bCs/>
        </w:rPr>
        <w:t xml:space="preserve">. </w:t>
      </w:r>
    </w:p>
    <w:p w14:paraId="5B09D4E5" w14:textId="77777777" w:rsidR="00534EB3" w:rsidRPr="009D19E3" w:rsidRDefault="00534EB3" w:rsidP="00534EB3">
      <w:pPr>
        <w:spacing w:before="100" w:beforeAutospacing="1" w:after="100" w:afterAutospacing="1"/>
        <w:contextualSpacing/>
        <w:rPr>
          <w:b/>
          <w:bCs/>
        </w:rPr>
      </w:pPr>
      <w:r w:rsidRPr="009D19E3">
        <w:rPr>
          <w:b/>
          <w:bCs/>
        </w:rPr>
        <w:t xml:space="preserve">Key Accomplishments: </w:t>
      </w:r>
      <w:r w:rsidRPr="009D19E3">
        <w:t>All projects were executed at CMM Level 5 and delivered within the approved scope, schedule, cost, and quality. Won “best project manager” award in 2011 for project management and execution category under life sciences vertical</w:t>
      </w:r>
      <w:r w:rsidRPr="009D19E3">
        <w:rPr>
          <w:b/>
          <w:bCs/>
        </w:rPr>
        <w:t xml:space="preserve">. </w:t>
      </w:r>
    </w:p>
    <w:p w14:paraId="233946B6" w14:textId="77777777" w:rsidR="00534EB3" w:rsidRPr="009D19E3" w:rsidRDefault="00534EB3" w:rsidP="00534EB3">
      <w:pPr>
        <w:spacing w:before="100" w:beforeAutospacing="1" w:after="100" w:afterAutospacing="1"/>
        <w:contextualSpacing/>
        <w:rPr>
          <w:b/>
          <w:bCs/>
        </w:rPr>
      </w:pPr>
    </w:p>
    <w:p w14:paraId="675A6EB6" w14:textId="61B9BF54" w:rsidR="00534EB3" w:rsidRPr="009D19E3" w:rsidRDefault="00534EB3" w:rsidP="00534EB3">
      <w:pPr>
        <w:spacing w:before="100" w:beforeAutospacing="1" w:after="100" w:afterAutospacing="1"/>
        <w:contextualSpacing/>
      </w:pPr>
      <w:r w:rsidRPr="009D19E3">
        <w:rPr>
          <w:b/>
          <w:bCs/>
        </w:rPr>
        <w:t xml:space="preserve">As a </w:t>
      </w:r>
      <w:r w:rsidR="00D41B6C">
        <w:rPr>
          <w:b/>
          <w:bCs/>
        </w:rPr>
        <w:t>T</w:t>
      </w:r>
      <w:r w:rsidRPr="009D19E3">
        <w:rPr>
          <w:b/>
          <w:bCs/>
        </w:rPr>
        <w:t xml:space="preserve">echnical lead, </w:t>
      </w:r>
      <w:r w:rsidRPr="009D19E3">
        <w:t xml:space="preserve">provided technical oversight for property and casualty insurance web application built using Java/J2EE and stand-alone action engine </w:t>
      </w:r>
      <w:r>
        <w:t xml:space="preserve">application </w:t>
      </w:r>
      <w:r w:rsidRPr="009D19E3">
        <w:t xml:space="preserve">built using Java </w:t>
      </w:r>
      <w:r>
        <w:t>s</w:t>
      </w:r>
      <w:r w:rsidRPr="009D19E3">
        <w:t>wings</w:t>
      </w:r>
      <w:r>
        <w:t xml:space="preserve"> &amp; SQL server</w:t>
      </w:r>
      <w:r w:rsidRPr="009D19E3">
        <w:t xml:space="preserve">. With this solution, </w:t>
      </w:r>
      <w:r w:rsidR="00D41B6C">
        <w:t>business could build and administer insurance products</w:t>
      </w:r>
      <w:r w:rsidR="00D41B6C" w:rsidRPr="009D19E3">
        <w:t xml:space="preserve"> </w:t>
      </w:r>
      <w:r w:rsidR="00D41B6C">
        <w:t xml:space="preserve">and </w:t>
      </w:r>
      <w:r w:rsidRPr="009D19E3">
        <w:t>agents across Netherlands could submit policies online instead of paper applications.</w:t>
      </w:r>
    </w:p>
    <w:p w14:paraId="1356179C" w14:textId="77777777" w:rsidR="00534EB3" w:rsidRPr="009D19E3" w:rsidRDefault="00534EB3" w:rsidP="00534EB3">
      <w:pPr>
        <w:spacing w:before="100" w:beforeAutospacing="1" w:after="100" w:afterAutospacing="1"/>
        <w:contextualSpacing/>
        <w:rPr>
          <w:b/>
          <w:bCs/>
        </w:rPr>
      </w:pPr>
    </w:p>
    <w:p w14:paraId="68D466D4" w14:textId="77777777" w:rsidR="00534EB3" w:rsidRPr="009D19E3" w:rsidRDefault="00534EB3" w:rsidP="00534EB3">
      <w:pPr>
        <w:spacing w:before="100" w:beforeAutospacing="1" w:after="100" w:afterAutospacing="1"/>
        <w:contextualSpacing/>
        <w:rPr>
          <w:b/>
          <w:bCs/>
        </w:rPr>
      </w:pPr>
      <w:r w:rsidRPr="009D19E3">
        <w:rPr>
          <w:b/>
          <w:bCs/>
        </w:rPr>
        <w:t xml:space="preserve">As a Software Engineer, </w:t>
      </w:r>
      <w:r>
        <w:t>developed and enhanced web applications for P &amp; C insurance providing features to enter a policy, estimate premium, claims processing, reporting etc) using Java/J2ee/SQL, ANT scripts and Hudson for CI/CD</w:t>
      </w:r>
      <w:r w:rsidRPr="009D19E3">
        <w:rPr>
          <w:b/>
          <w:bCs/>
        </w:rPr>
        <w:t>.</w:t>
      </w:r>
    </w:p>
    <w:bookmarkEnd w:id="5"/>
    <w:p w14:paraId="3779C4D5" w14:textId="77777777" w:rsidR="00534EB3" w:rsidRDefault="00534EB3" w:rsidP="00534EB3">
      <w:pPr>
        <w:spacing w:after="0"/>
        <w:contextualSpacing/>
        <w:rPr>
          <w:b/>
          <w:bCs/>
          <w:i/>
          <w:iCs/>
          <w:sz w:val="24"/>
          <w:szCs w:val="24"/>
        </w:rPr>
      </w:pPr>
    </w:p>
    <w:p w14:paraId="0439821C" w14:textId="77777777" w:rsidR="00576BFD" w:rsidRDefault="00534EB3" w:rsidP="00576BFD">
      <w:pPr>
        <w:spacing w:after="0"/>
        <w:contextualSpacing/>
        <w:rPr>
          <w:b/>
          <w:bCs/>
          <w:color w:val="00B0F0"/>
          <w:sz w:val="24"/>
          <w:szCs w:val="24"/>
        </w:rPr>
      </w:pPr>
      <w:r w:rsidRPr="009D19E3">
        <w:rPr>
          <w:b/>
          <w:bCs/>
          <w:color w:val="00B0F0"/>
          <w:sz w:val="24"/>
          <w:szCs w:val="24"/>
        </w:rPr>
        <w:t>Education and Certification</w:t>
      </w:r>
    </w:p>
    <w:p w14:paraId="3085F1E4" w14:textId="2BFF0361" w:rsidR="00534EB3" w:rsidRPr="00576BFD" w:rsidRDefault="00534EB3" w:rsidP="00576BFD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 w:rsidRPr="00576BFD">
        <w:rPr>
          <w:b/>
          <w:bCs/>
        </w:rPr>
        <w:t>Education</w:t>
      </w:r>
      <w:r w:rsidRPr="009D19E3">
        <w:t>: Bachelor of Engineering in Computer Science (1999 to 2003, Visvesvaraya Technological University, Bangalore, India)</w:t>
      </w:r>
    </w:p>
    <w:p w14:paraId="32D459D8" w14:textId="61E53097" w:rsidR="00835BDB" w:rsidRPr="00534EB3" w:rsidRDefault="00534EB3" w:rsidP="002E60D2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sz w:val="24"/>
          <w:szCs w:val="24"/>
        </w:rPr>
      </w:pPr>
      <w:r w:rsidRPr="00534EB3">
        <w:rPr>
          <w:b/>
          <w:bCs/>
        </w:rPr>
        <w:t>Certifications</w:t>
      </w:r>
      <w:r w:rsidRPr="009D19E3">
        <w:t>: Six Sigma Green Belt (2012)</w:t>
      </w:r>
      <w:r>
        <w:t xml:space="preserve">, </w:t>
      </w:r>
      <w:r w:rsidRPr="009D19E3">
        <w:t>DevOps foundational Certified (2017), Certified Scrum Master (2015)</w:t>
      </w:r>
    </w:p>
    <w:sectPr w:rsidR="00835BDB" w:rsidRPr="00534EB3" w:rsidSect="00DC3E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0261"/>
    <w:multiLevelType w:val="multilevel"/>
    <w:tmpl w:val="010A17F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604F6"/>
    <w:multiLevelType w:val="hybridMultilevel"/>
    <w:tmpl w:val="ED8A643C"/>
    <w:lvl w:ilvl="0" w:tplc="BCE08184">
      <w:start w:val="1"/>
      <w:numFmt w:val="bullet"/>
      <w:lvlText w:val=""/>
      <w:lvlJc w:val="left"/>
      <w:pPr>
        <w:ind w:left="720" w:hanging="360"/>
      </w:pPr>
      <w:rPr>
        <w:rFonts w:asciiTheme="minorHAnsi" w:hAnsiTheme="minorHAnsi" w:cstheme="minorHAnsi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469F"/>
    <w:multiLevelType w:val="hybridMultilevel"/>
    <w:tmpl w:val="E6CA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74E1"/>
    <w:multiLevelType w:val="hybridMultilevel"/>
    <w:tmpl w:val="AA18FE2E"/>
    <w:lvl w:ilvl="0" w:tplc="BCE08184">
      <w:start w:val="1"/>
      <w:numFmt w:val="bullet"/>
      <w:lvlText w:val=""/>
      <w:lvlJc w:val="left"/>
      <w:pPr>
        <w:ind w:left="720" w:hanging="360"/>
      </w:pPr>
      <w:rPr>
        <w:rFonts w:asciiTheme="minorHAnsi" w:hAnsiTheme="minorHAnsi" w:cstheme="minorHAnsi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2ACD"/>
    <w:multiLevelType w:val="multilevel"/>
    <w:tmpl w:val="7436C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F0A0A"/>
    <w:multiLevelType w:val="hybridMultilevel"/>
    <w:tmpl w:val="56A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210EF"/>
    <w:multiLevelType w:val="multilevel"/>
    <w:tmpl w:val="E8FA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96100"/>
    <w:multiLevelType w:val="multilevel"/>
    <w:tmpl w:val="08A6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F2D5C"/>
    <w:multiLevelType w:val="multilevel"/>
    <w:tmpl w:val="96D0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F78A2"/>
    <w:multiLevelType w:val="hybridMultilevel"/>
    <w:tmpl w:val="6964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8204F"/>
    <w:multiLevelType w:val="hybridMultilevel"/>
    <w:tmpl w:val="47202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B4D1D"/>
    <w:multiLevelType w:val="hybridMultilevel"/>
    <w:tmpl w:val="AD58BE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F07BB"/>
    <w:multiLevelType w:val="hybridMultilevel"/>
    <w:tmpl w:val="FC20FCC0"/>
    <w:lvl w:ilvl="0" w:tplc="235CD0AC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5846B1"/>
    <w:multiLevelType w:val="multilevel"/>
    <w:tmpl w:val="7DA4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2110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88D3DFB"/>
    <w:multiLevelType w:val="hybridMultilevel"/>
    <w:tmpl w:val="101E9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C8551D"/>
    <w:multiLevelType w:val="hybridMultilevel"/>
    <w:tmpl w:val="F1EA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C26C8"/>
    <w:multiLevelType w:val="multilevel"/>
    <w:tmpl w:val="E288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3A1639"/>
    <w:multiLevelType w:val="multilevel"/>
    <w:tmpl w:val="86F0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3F6C3A"/>
    <w:multiLevelType w:val="multilevel"/>
    <w:tmpl w:val="A6FA6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662F2C"/>
    <w:multiLevelType w:val="hybridMultilevel"/>
    <w:tmpl w:val="CC0E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D4D60"/>
    <w:multiLevelType w:val="hybridMultilevel"/>
    <w:tmpl w:val="6AB0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2640B"/>
    <w:multiLevelType w:val="multilevel"/>
    <w:tmpl w:val="858A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6E1379"/>
    <w:multiLevelType w:val="hybridMultilevel"/>
    <w:tmpl w:val="0084295A"/>
    <w:lvl w:ilvl="0" w:tplc="FCFE3D7A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4F557B"/>
    <w:multiLevelType w:val="hybridMultilevel"/>
    <w:tmpl w:val="461E4D2C"/>
    <w:lvl w:ilvl="0" w:tplc="62B4E88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70457"/>
    <w:multiLevelType w:val="hybridMultilevel"/>
    <w:tmpl w:val="48D6C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24DA7"/>
    <w:multiLevelType w:val="hybridMultilevel"/>
    <w:tmpl w:val="7C6A6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15916"/>
    <w:multiLevelType w:val="hybridMultilevel"/>
    <w:tmpl w:val="3426E474"/>
    <w:lvl w:ilvl="0" w:tplc="D7E054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A36C3"/>
    <w:multiLevelType w:val="multilevel"/>
    <w:tmpl w:val="1FC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2C29C1"/>
    <w:multiLevelType w:val="hybridMultilevel"/>
    <w:tmpl w:val="F2B8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03621"/>
    <w:multiLevelType w:val="hybridMultilevel"/>
    <w:tmpl w:val="9D9007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43663E"/>
    <w:multiLevelType w:val="hybridMultilevel"/>
    <w:tmpl w:val="3B50BE34"/>
    <w:lvl w:ilvl="0" w:tplc="BCE08184">
      <w:start w:val="1"/>
      <w:numFmt w:val="bullet"/>
      <w:lvlText w:val=""/>
      <w:lvlJc w:val="left"/>
      <w:pPr>
        <w:ind w:left="720" w:hanging="360"/>
      </w:pPr>
      <w:rPr>
        <w:rFonts w:asciiTheme="minorHAnsi" w:hAnsiTheme="minorHAnsi" w:cstheme="minorHAnsi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A723F"/>
    <w:multiLevelType w:val="hybridMultilevel"/>
    <w:tmpl w:val="76B0BB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31168"/>
    <w:multiLevelType w:val="hybridMultilevel"/>
    <w:tmpl w:val="F5EAAD92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79080D4A"/>
    <w:multiLevelType w:val="hybridMultilevel"/>
    <w:tmpl w:val="F33E4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D1133"/>
    <w:multiLevelType w:val="multilevel"/>
    <w:tmpl w:val="2FF06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960458004">
    <w:abstractNumId w:val="33"/>
  </w:num>
  <w:num w:numId="2" w16cid:durableId="1282493672">
    <w:abstractNumId w:val="9"/>
  </w:num>
  <w:num w:numId="3" w16cid:durableId="1441222020">
    <w:abstractNumId w:val="10"/>
  </w:num>
  <w:num w:numId="4" w16cid:durableId="16932137">
    <w:abstractNumId w:val="30"/>
  </w:num>
  <w:num w:numId="5" w16cid:durableId="1873490262">
    <w:abstractNumId w:val="25"/>
  </w:num>
  <w:num w:numId="6" w16cid:durableId="1491361418">
    <w:abstractNumId w:val="32"/>
  </w:num>
  <w:num w:numId="7" w16cid:durableId="551622035">
    <w:abstractNumId w:val="34"/>
  </w:num>
  <w:num w:numId="8" w16cid:durableId="1316688718">
    <w:abstractNumId w:val="27"/>
  </w:num>
  <w:num w:numId="9" w16cid:durableId="793132027">
    <w:abstractNumId w:val="3"/>
  </w:num>
  <w:num w:numId="10" w16cid:durableId="1901014450">
    <w:abstractNumId w:val="1"/>
  </w:num>
  <w:num w:numId="11" w16cid:durableId="437677035">
    <w:abstractNumId w:val="31"/>
  </w:num>
  <w:num w:numId="12" w16cid:durableId="2142726348">
    <w:abstractNumId w:val="5"/>
  </w:num>
  <w:num w:numId="13" w16cid:durableId="994531268">
    <w:abstractNumId w:val="14"/>
  </w:num>
  <w:num w:numId="14" w16cid:durableId="2046713983">
    <w:abstractNumId w:val="16"/>
  </w:num>
  <w:num w:numId="15" w16cid:durableId="683750722">
    <w:abstractNumId w:val="21"/>
  </w:num>
  <w:num w:numId="16" w16cid:durableId="886837183">
    <w:abstractNumId w:val="29"/>
  </w:num>
  <w:num w:numId="17" w16cid:durableId="746876902">
    <w:abstractNumId w:val="26"/>
  </w:num>
  <w:num w:numId="18" w16cid:durableId="157696784">
    <w:abstractNumId w:val="20"/>
  </w:num>
  <w:num w:numId="19" w16cid:durableId="1940943832">
    <w:abstractNumId w:val="15"/>
  </w:num>
  <w:num w:numId="20" w16cid:durableId="681012315">
    <w:abstractNumId w:val="18"/>
  </w:num>
  <w:num w:numId="21" w16cid:durableId="136992914">
    <w:abstractNumId w:val="2"/>
  </w:num>
  <w:num w:numId="22" w16cid:durableId="1859081531">
    <w:abstractNumId w:val="17"/>
  </w:num>
  <w:num w:numId="23" w16cid:durableId="1124466748">
    <w:abstractNumId w:val="13"/>
  </w:num>
  <w:num w:numId="24" w16cid:durableId="379136211">
    <w:abstractNumId w:val="7"/>
  </w:num>
  <w:num w:numId="25" w16cid:durableId="464743114">
    <w:abstractNumId w:val="22"/>
  </w:num>
  <w:num w:numId="26" w16cid:durableId="1601721429">
    <w:abstractNumId w:val="12"/>
  </w:num>
  <w:num w:numId="27" w16cid:durableId="591275917">
    <w:abstractNumId w:val="23"/>
  </w:num>
  <w:num w:numId="28" w16cid:durableId="930159936">
    <w:abstractNumId w:val="4"/>
  </w:num>
  <w:num w:numId="29" w16cid:durableId="1589577784">
    <w:abstractNumId w:val="28"/>
  </w:num>
  <w:num w:numId="30" w16cid:durableId="773015618">
    <w:abstractNumId w:val="0"/>
  </w:num>
  <w:num w:numId="31" w16cid:durableId="1104492759">
    <w:abstractNumId w:val="19"/>
  </w:num>
  <w:num w:numId="32" w16cid:durableId="308901881">
    <w:abstractNumId w:val="11"/>
  </w:num>
  <w:num w:numId="33" w16cid:durableId="1564440673">
    <w:abstractNumId w:val="6"/>
  </w:num>
  <w:num w:numId="34" w16cid:durableId="1276330723">
    <w:abstractNumId w:val="8"/>
  </w:num>
  <w:num w:numId="35" w16cid:durableId="342361411">
    <w:abstractNumId w:val="35"/>
  </w:num>
  <w:num w:numId="36" w16cid:durableId="12914772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95"/>
    <w:rsid w:val="00000132"/>
    <w:rsid w:val="00021F5C"/>
    <w:rsid w:val="00022503"/>
    <w:rsid w:val="0002280C"/>
    <w:rsid w:val="00023D06"/>
    <w:rsid w:val="0002671A"/>
    <w:rsid w:val="00026AB9"/>
    <w:rsid w:val="00032C2A"/>
    <w:rsid w:val="00034CF8"/>
    <w:rsid w:val="00036507"/>
    <w:rsid w:val="00037D0D"/>
    <w:rsid w:val="000412F5"/>
    <w:rsid w:val="000432A8"/>
    <w:rsid w:val="000501E7"/>
    <w:rsid w:val="00051AE2"/>
    <w:rsid w:val="0005207F"/>
    <w:rsid w:val="0006351A"/>
    <w:rsid w:val="00070E40"/>
    <w:rsid w:val="000749BA"/>
    <w:rsid w:val="0008018C"/>
    <w:rsid w:val="0008025A"/>
    <w:rsid w:val="000816C3"/>
    <w:rsid w:val="0008220A"/>
    <w:rsid w:val="00084BAA"/>
    <w:rsid w:val="00090319"/>
    <w:rsid w:val="00092030"/>
    <w:rsid w:val="00092389"/>
    <w:rsid w:val="00093FC7"/>
    <w:rsid w:val="00097537"/>
    <w:rsid w:val="000A655B"/>
    <w:rsid w:val="000B1E87"/>
    <w:rsid w:val="000B1FC2"/>
    <w:rsid w:val="000B2617"/>
    <w:rsid w:val="000B3295"/>
    <w:rsid w:val="000B497D"/>
    <w:rsid w:val="000B5462"/>
    <w:rsid w:val="000B68F5"/>
    <w:rsid w:val="000C23CF"/>
    <w:rsid w:val="000D2ABA"/>
    <w:rsid w:val="000D355A"/>
    <w:rsid w:val="000D4D20"/>
    <w:rsid w:val="000D63A2"/>
    <w:rsid w:val="000E0AAB"/>
    <w:rsid w:val="000E3ADE"/>
    <w:rsid w:val="000F366B"/>
    <w:rsid w:val="000F49B0"/>
    <w:rsid w:val="000F7FEE"/>
    <w:rsid w:val="00125088"/>
    <w:rsid w:val="001255FC"/>
    <w:rsid w:val="00127815"/>
    <w:rsid w:val="00127BB5"/>
    <w:rsid w:val="001300B7"/>
    <w:rsid w:val="00132ABD"/>
    <w:rsid w:val="00135746"/>
    <w:rsid w:val="0014155D"/>
    <w:rsid w:val="00142589"/>
    <w:rsid w:val="00152841"/>
    <w:rsid w:val="00160709"/>
    <w:rsid w:val="00164731"/>
    <w:rsid w:val="00166CFE"/>
    <w:rsid w:val="00167F3F"/>
    <w:rsid w:val="00171F02"/>
    <w:rsid w:val="001733D7"/>
    <w:rsid w:val="00173DC8"/>
    <w:rsid w:val="00186784"/>
    <w:rsid w:val="0019300C"/>
    <w:rsid w:val="00194E51"/>
    <w:rsid w:val="00196039"/>
    <w:rsid w:val="001A2DCC"/>
    <w:rsid w:val="001A6346"/>
    <w:rsid w:val="001C34AA"/>
    <w:rsid w:val="001C3F6B"/>
    <w:rsid w:val="001D7A8A"/>
    <w:rsid w:val="001E434D"/>
    <w:rsid w:val="001F0870"/>
    <w:rsid w:val="00220BA2"/>
    <w:rsid w:val="002258CB"/>
    <w:rsid w:val="002348D1"/>
    <w:rsid w:val="00234FF6"/>
    <w:rsid w:val="002415D9"/>
    <w:rsid w:val="00242F4C"/>
    <w:rsid w:val="002465C9"/>
    <w:rsid w:val="00251F60"/>
    <w:rsid w:val="0025462B"/>
    <w:rsid w:val="00254C12"/>
    <w:rsid w:val="002557CB"/>
    <w:rsid w:val="00256478"/>
    <w:rsid w:val="002629F7"/>
    <w:rsid w:val="002649C1"/>
    <w:rsid w:val="002717A1"/>
    <w:rsid w:val="002730CF"/>
    <w:rsid w:val="0027495F"/>
    <w:rsid w:val="0028466F"/>
    <w:rsid w:val="002863FB"/>
    <w:rsid w:val="00290FCD"/>
    <w:rsid w:val="0029252D"/>
    <w:rsid w:val="0029438A"/>
    <w:rsid w:val="00295024"/>
    <w:rsid w:val="002970F4"/>
    <w:rsid w:val="002972C9"/>
    <w:rsid w:val="002A67EC"/>
    <w:rsid w:val="002B2A8D"/>
    <w:rsid w:val="002B4185"/>
    <w:rsid w:val="002C0A53"/>
    <w:rsid w:val="002C0B4A"/>
    <w:rsid w:val="002C262D"/>
    <w:rsid w:val="002C2DDA"/>
    <w:rsid w:val="002C313C"/>
    <w:rsid w:val="002C7E29"/>
    <w:rsid w:val="002D349B"/>
    <w:rsid w:val="002D47E2"/>
    <w:rsid w:val="002E0B84"/>
    <w:rsid w:val="002E0E9F"/>
    <w:rsid w:val="002E25AE"/>
    <w:rsid w:val="002E74F5"/>
    <w:rsid w:val="002F3C57"/>
    <w:rsid w:val="002F3C6D"/>
    <w:rsid w:val="002F4F86"/>
    <w:rsid w:val="002F7195"/>
    <w:rsid w:val="002F7356"/>
    <w:rsid w:val="002F7DB7"/>
    <w:rsid w:val="00301C77"/>
    <w:rsid w:val="0030280A"/>
    <w:rsid w:val="00303E2F"/>
    <w:rsid w:val="00305CD2"/>
    <w:rsid w:val="00305FE9"/>
    <w:rsid w:val="003169DE"/>
    <w:rsid w:val="00322026"/>
    <w:rsid w:val="00333179"/>
    <w:rsid w:val="003344E9"/>
    <w:rsid w:val="00347D63"/>
    <w:rsid w:val="00357B8A"/>
    <w:rsid w:val="00364611"/>
    <w:rsid w:val="003672BB"/>
    <w:rsid w:val="0038153C"/>
    <w:rsid w:val="00387DDA"/>
    <w:rsid w:val="00390D8E"/>
    <w:rsid w:val="003911DB"/>
    <w:rsid w:val="00395B9D"/>
    <w:rsid w:val="003A3B2E"/>
    <w:rsid w:val="003A6F95"/>
    <w:rsid w:val="003A7462"/>
    <w:rsid w:val="003B06AF"/>
    <w:rsid w:val="003B3C4F"/>
    <w:rsid w:val="003B3F8D"/>
    <w:rsid w:val="003D65F6"/>
    <w:rsid w:val="003E33A6"/>
    <w:rsid w:val="003F150F"/>
    <w:rsid w:val="00400725"/>
    <w:rsid w:val="004035C5"/>
    <w:rsid w:val="004106E0"/>
    <w:rsid w:val="00410795"/>
    <w:rsid w:val="004140CB"/>
    <w:rsid w:val="00416B7B"/>
    <w:rsid w:val="00420041"/>
    <w:rsid w:val="004228BD"/>
    <w:rsid w:val="004245C3"/>
    <w:rsid w:val="00424970"/>
    <w:rsid w:val="00424F0F"/>
    <w:rsid w:val="00426D7F"/>
    <w:rsid w:val="0042710C"/>
    <w:rsid w:val="004307B6"/>
    <w:rsid w:val="004310C5"/>
    <w:rsid w:val="00432341"/>
    <w:rsid w:val="00433835"/>
    <w:rsid w:val="004341D8"/>
    <w:rsid w:val="00434AD5"/>
    <w:rsid w:val="00437D5B"/>
    <w:rsid w:val="004468E0"/>
    <w:rsid w:val="00456489"/>
    <w:rsid w:val="004571BD"/>
    <w:rsid w:val="00464F6E"/>
    <w:rsid w:val="00471400"/>
    <w:rsid w:val="004747E3"/>
    <w:rsid w:val="004838D9"/>
    <w:rsid w:val="00483BCE"/>
    <w:rsid w:val="00490222"/>
    <w:rsid w:val="00492DA2"/>
    <w:rsid w:val="004951A4"/>
    <w:rsid w:val="0049604A"/>
    <w:rsid w:val="00496EF3"/>
    <w:rsid w:val="004A4DB3"/>
    <w:rsid w:val="004A51F1"/>
    <w:rsid w:val="004A6014"/>
    <w:rsid w:val="004B1722"/>
    <w:rsid w:val="004B48FF"/>
    <w:rsid w:val="004C3C68"/>
    <w:rsid w:val="004C4727"/>
    <w:rsid w:val="004C61FC"/>
    <w:rsid w:val="004D4DE3"/>
    <w:rsid w:val="004D5B57"/>
    <w:rsid w:val="004D6D4C"/>
    <w:rsid w:val="004E19B1"/>
    <w:rsid w:val="004E274E"/>
    <w:rsid w:val="004E42AA"/>
    <w:rsid w:val="004E57C8"/>
    <w:rsid w:val="004E6684"/>
    <w:rsid w:val="004F0CCA"/>
    <w:rsid w:val="004F797C"/>
    <w:rsid w:val="00504227"/>
    <w:rsid w:val="005075E9"/>
    <w:rsid w:val="0051023D"/>
    <w:rsid w:val="00510BB0"/>
    <w:rsid w:val="00513BF0"/>
    <w:rsid w:val="00516CCD"/>
    <w:rsid w:val="005238F5"/>
    <w:rsid w:val="00527F6A"/>
    <w:rsid w:val="00532CAC"/>
    <w:rsid w:val="00534EB3"/>
    <w:rsid w:val="00556C4B"/>
    <w:rsid w:val="00564FE6"/>
    <w:rsid w:val="005711DE"/>
    <w:rsid w:val="005718DE"/>
    <w:rsid w:val="00575841"/>
    <w:rsid w:val="00575B26"/>
    <w:rsid w:val="00576BFD"/>
    <w:rsid w:val="00585889"/>
    <w:rsid w:val="00586D62"/>
    <w:rsid w:val="005874B4"/>
    <w:rsid w:val="005906AA"/>
    <w:rsid w:val="00590F65"/>
    <w:rsid w:val="00596642"/>
    <w:rsid w:val="005A2A7A"/>
    <w:rsid w:val="005A5E95"/>
    <w:rsid w:val="005C77E1"/>
    <w:rsid w:val="005D6509"/>
    <w:rsid w:val="005D7417"/>
    <w:rsid w:val="005E6B92"/>
    <w:rsid w:val="005F0F0A"/>
    <w:rsid w:val="00604CB2"/>
    <w:rsid w:val="006074DD"/>
    <w:rsid w:val="006104BD"/>
    <w:rsid w:val="00611CFC"/>
    <w:rsid w:val="006121CE"/>
    <w:rsid w:val="00612CF4"/>
    <w:rsid w:val="00614FEB"/>
    <w:rsid w:val="006230D9"/>
    <w:rsid w:val="0062405B"/>
    <w:rsid w:val="00631241"/>
    <w:rsid w:val="00632483"/>
    <w:rsid w:val="006410D5"/>
    <w:rsid w:val="006454B6"/>
    <w:rsid w:val="00645AD2"/>
    <w:rsid w:val="00665595"/>
    <w:rsid w:val="00666EC7"/>
    <w:rsid w:val="0066785F"/>
    <w:rsid w:val="0067237B"/>
    <w:rsid w:val="00682FED"/>
    <w:rsid w:val="006874BF"/>
    <w:rsid w:val="006940BB"/>
    <w:rsid w:val="006B4EC9"/>
    <w:rsid w:val="006C18CB"/>
    <w:rsid w:val="006C1EF7"/>
    <w:rsid w:val="006D0D6A"/>
    <w:rsid w:val="006D24A1"/>
    <w:rsid w:val="006D51EA"/>
    <w:rsid w:val="006E39AB"/>
    <w:rsid w:val="006E459A"/>
    <w:rsid w:val="006E5B1F"/>
    <w:rsid w:val="006F2EED"/>
    <w:rsid w:val="006F6325"/>
    <w:rsid w:val="006F7FA5"/>
    <w:rsid w:val="007053AD"/>
    <w:rsid w:val="00713287"/>
    <w:rsid w:val="00714B9C"/>
    <w:rsid w:val="00715320"/>
    <w:rsid w:val="00724A10"/>
    <w:rsid w:val="00733D41"/>
    <w:rsid w:val="007427D3"/>
    <w:rsid w:val="00747077"/>
    <w:rsid w:val="00747825"/>
    <w:rsid w:val="0074789E"/>
    <w:rsid w:val="00750B06"/>
    <w:rsid w:val="00752796"/>
    <w:rsid w:val="00765790"/>
    <w:rsid w:val="0078144D"/>
    <w:rsid w:val="00783A5C"/>
    <w:rsid w:val="00787F14"/>
    <w:rsid w:val="00795ED9"/>
    <w:rsid w:val="007A6DB5"/>
    <w:rsid w:val="007A78D8"/>
    <w:rsid w:val="007B57C7"/>
    <w:rsid w:val="007C15E1"/>
    <w:rsid w:val="007C1A45"/>
    <w:rsid w:val="007C4A22"/>
    <w:rsid w:val="007C6037"/>
    <w:rsid w:val="007D46D7"/>
    <w:rsid w:val="007D48F1"/>
    <w:rsid w:val="007E2461"/>
    <w:rsid w:val="007E2CFE"/>
    <w:rsid w:val="007F2B59"/>
    <w:rsid w:val="0080212E"/>
    <w:rsid w:val="00805685"/>
    <w:rsid w:val="00811F77"/>
    <w:rsid w:val="00812009"/>
    <w:rsid w:val="0082400A"/>
    <w:rsid w:val="00825862"/>
    <w:rsid w:val="0083010B"/>
    <w:rsid w:val="008323A3"/>
    <w:rsid w:val="00835BDB"/>
    <w:rsid w:val="00836961"/>
    <w:rsid w:val="00842D64"/>
    <w:rsid w:val="00844AE5"/>
    <w:rsid w:val="00846A16"/>
    <w:rsid w:val="00846BF7"/>
    <w:rsid w:val="00855836"/>
    <w:rsid w:val="00860C4D"/>
    <w:rsid w:val="00865501"/>
    <w:rsid w:val="008801DC"/>
    <w:rsid w:val="0088478B"/>
    <w:rsid w:val="0089631D"/>
    <w:rsid w:val="008A1384"/>
    <w:rsid w:val="008A14F1"/>
    <w:rsid w:val="008A453C"/>
    <w:rsid w:val="008B11C5"/>
    <w:rsid w:val="008C1587"/>
    <w:rsid w:val="008C4A55"/>
    <w:rsid w:val="008C6379"/>
    <w:rsid w:val="008F0AA3"/>
    <w:rsid w:val="008F1EBE"/>
    <w:rsid w:val="008F49C9"/>
    <w:rsid w:val="008F725B"/>
    <w:rsid w:val="008F76F1"/>
    <w:rsid w:val="00904184"/>
    <w:rsid w:val="00907623"/>
    <w:rsid w:val="00910DEE"/>
    <w:rsid w:val="00911B26"/>
    <w:rsid w:val="009124D9"/>
    <w:rsid w:val="00912848"/>
    <w:rsid w:val="0091355D"/>
    <w:rsid w:val="00916F03"/>
    <w:rsid w:val="00917998"/>
    <w:rsid w:val="00947150"/>
    <w:rsid w:val="009508DF"/>
    <w:rsid w:val="00955C3F"/>
    <w:rsid w:val="0096207A"/>
    <w:rsid w:val="00967880"/>
    <w:rsid w:val="00971819"/>
    <w:rsid w:val="00973482"/>
    <w:rsid w:val="00973FB5"/>
    <w:rsid w:val="00976626"/>
    <w:rsid w:val="009768C3"/>
    <w:rsid w:val="009769F6"/>
    <w:rsid w:val="00985F86"/>
    <w:rsid w:val="0099189F"/>
    <w:rsid w:val="009920BB"/>
    <w:rsid w:val="00994506"/>
    <w:rsid w:val="009948CF"/>
    <w:rsid w:val="00995B43"/>
    <w:rsid w:val="009978EF"/>
    <w:rsid w:val="009A18B3"/>
    <w:rsid w:val="009A2906"/>
    <w:rsid w:val="009A2BC2"/>
    <w:rsid w:val="009A358B"/>
    <w:rsid w:val="009A59DF"/>
    <w:rsid w:val="009C30BB"/>
    <w:rsid w:val="009C7857"/>
    <w:rsid w:val="009D22EB"/>
    <w:rsid w:val="009D2BD2"/>
    <w:rsid w:val="009E0810"/>
    <w:rsid w:val="009E0942"/>
    <w:rsid w:val="009E619E"/>
    <w:rsid w:val="009E76C7"/>
    <w:rsid w:val="009F4D53"/>
    <w:rsid w:val="009F5286"/>
    <w:rsid w:val="00A00828"/>
    <w:rsid w:val="00A00D07"/>
    <w:rsid w:val="00A013B4"/>
    <w:rsid w:val="00A078E4"/>
    <w:rsid w:val="00A16E2C"/>
    <w:rsid w:val="00A176DB"/>
    <w:rsid w:val="00A17D97"/>
    <w:rsid w:val="00A2521B"/>
    <w:rsid w:val="00A31AB7"/>
    <w:rsid w:val="00A32E9F"/>
    <w:rsid w:val="00A4025B"/>
    <w:rsid w:val="00A45551"/>
    <w:rsid w:val="00A47F6F"/>
    <w:rsid w:val="00A53075"/>
    <w:rsid w:val="00A53772"/>
    <w:rsid w:val="00A54213"/>
    <w:rsid w:val="00A54BDE"/>
    <w:rsid w:val="00A56774"/>
    <w:rsid w:val="00A62A88"/>
    <w:rsid w:val="00A66447"/>
    <w:rsid w:val="00A71125"/>
    <w:rsid w:val="00A74235"/>
    <w:rsid w:val="00A80538"/>
    <w:rsid w:val="00A825BC"/>
    <w:rsid w:val="00A839CB"/>
    <w:rsid w:val="00A852CD"/>
    <w:rsid w:val="00A914EB"/>
    <w:rsid w:val="00A9686C"/>
    <w:rsid w:val="00AA1B5B"/>
    <w:rsid w:val="00AA373E"/>
    <w:rsid w:val="00AA6640"/>
    <w:rsid w:val="00AA7A5D"/>
    <w:rsid w:val="00AB12D1"/>
    <w:rsid w:val="00AC0C57"/>
    <w:rsid w:val="00AC112B"/>
    <w:rsid w:val="00AC2433"/>
    <w:rsid w:val="00AC2E5D"/>
    <w:rsid w:val="00AC437B"/>
    <w:rsid w:val="00AD19E8"/>
    <w:rsid w:val="00AD4426"/>
    <w:rsid w:val="00AE2A33"/>
    <w:rsid w:val="00AE5AB9"/>
    <w:rsid w:val="00AF02F1"/>
    <w:rsid w:val="00AF31A7"/>
    <w:rsid w:val="00AF454F"/>
    <w:rsid w:val="00AF6869"/>
    <w:rsid w:val="00B00755"/>
    <w:rsid w:val="00B04CEF"/>
    <w:rsid w:val="00B056A8"/>
    <w:rsid w:val="00B06474"/>
    <w:rsid w:val="00B06789"/>
    <w:rsid w:val="00B11451"/>
    <w:rsid w:val="00B20D60"/>
    <w:rsid w:val="00B2491E"/>
    <w:rsid w:val="00B346E1"/>
    <w:rsid w:val="00B45444"/>
    <w:rsid w:val="00B47B4D"/>
    <w:rsid w:val="00B52230"/>
    <w:rsid w:val="00B66823"/>
    <w:rsid w:val="00B67DA8"/>
    <w:rsid w:val="00B71309"/>
    <w:rsid w:val="00B737AF"/>
    <w:rsid w:val="00B741E3"/>
    <w:rsid w:val="00B7573B"/>
    <w:rsid w:val="00B91E4E"/>
    <w:rsid w:val="00B92D3B"/>
    <w:rsid w:val="00B940C7"/>
    <w:rsid w:val="00B944DE"/>
    <w:rsid w:val="00B96800"/>
    <w:rsid w:val="00BA2B77"/>
    <w:rsid w:val="00BB0E13"/>
    <w:rsid w:val="00BB13EC"/>
    <w:rsid w:val="00BB4580"/>
    <w:rsid w:val="00BB524F"/>
    <w:rsid w:val="00BB71C9"/>
    <w:rsid w:val="00BC003E"/>
    <w:rsid w:val="00BC4E7C"/>
    <w:rsid w:val="00BC525B"/>
    <w:rsid w:val="00BD7A33"/>
    <w:rsid w:val="00BE03DF"/>
    <w:rsid w:val="00BF0349"/>
    <w:rsid w:val="00BF3D97"/>
    <w:rsid w:val="00BF7AA7"/>
    <w:rsid w:val="00C05688"/>
    <w:rsid w:val="00C13E05"/>
    <w:rsid w:val="00C14F6F"/>
    <w:rsid w:val="00C1676D"/>
    <w:rsid w:val="00C16D78"/>
    <w:rsid w:val="00C20D11"/>
    <w:rsid w:val="00C251B3"/>
    <w:rsid w:val="00C26F9B"/>
    <w:rsid w:val="00C33D5F"/>
    <w:rsid w:val="00C4046D"/>
    <w:rsid w:val="00C409E7"/>
    <w:rsid w:val="00C47417"/>
    <w:rsid w:val="00C510B2"/>
    <w:rsid w:val="00C516EA"/>
    <w:rsid w:val="00C51D1D"/>
    <w:rsid w:val="00C5402F"/>
    <w:rsid w:val="00C603F0"/>
    <w:rsid w:val="00C63F24"/>
    <w:rsid w:val="00C66EFA"/>
    <w:rsid w:val="00C73497"/>
    <w:rsid w:val="00C74424"/>
    <w:rsid w:val="00C77DC4"/>
    <w:rsid w:val="00CA679B"/>
    <w:rsid w:val="00CB7E02"/>
    <w:rsid w:val="00CC2518"/>
    <w:rsid w:val="00CC25FB"/>
    <w:rsid w:val="00CC297C"/>
    <w:rsid w:val="00CD1E24"/>
    <w:rsid w:val="00CD2EBD"/>
    <w:rsid w:val="00CD32BB"/>
    <w:rsid w:val="00CD6DE3"/>
    <w:rsid w:val="00CE0F76"/>
    <w:rsid w:val="00CE7A3C"/>
    <w:rsid w:val="00CF0E47"/>
    <w:rsid w:val="00CF33B6"/>
    <w:rsid w:val="00D107BC"/>
    <w:rsid w:val="00D138FD"/>
    <w:rsid w:val="00D23EF8"/>
    <w:rsid w:val="00D269D6"/>
    <w:rsid w:val="00D34D63"/>
    <w:rsid w:val="00D34D99"/>
    <w:rsid w:val="00D41152"/>
    <w:rsid w:val="00D41B6C"/>
    <w:rsid w:val="00D4654E"/>
    <w:rsid w:val="00D46F32"/>
    <w:rsid w:val="00D56443"/>
    <w:rsid w:val="00D65679"/>
    <w:rsid w:val="00D67071"/>
    <w:rsid w:val="00D71B67"/>
    <w:rsid w:val="00D73477"/>
    <w:rsid w:val="00D80503"/>
    <w:rsid w:val="00D8099B"/>
    <w:rsid w:val="00D82C14"/>
    <w:rsid w:val="00D836C2"/>
    <w:rsid w:val="00D854E9"/>
    <w:rsid w:val="00D90EFC"/>
    <w:rsid w:val="00D944DC"/>
    <w:rsid w:val="00DA2124"/>
    <w:rsid w:val="00DA66BE"/>
    <w:rsid w:val="00DA7B09"/>
    <w:rsid w:val="00DB04FE"/>
    <w:rsid w:val="00DB086A"/>
    <w:rsid w:val="00DB1981"/>
    <w:rsid w:val="00DB1FC5"/>
    <w:rsid w:val="00DB387E"/>
    <w:rsid w:val="00DB410C"/>
    <w:rsid w:val="00DB7B32"/>
    <w:rsid w:val="00DC310A"/>
    <w:rsid w:val="00DC3E3D"/>
    <w:rsid w:val="00DC5B33"/>
    <w:rsid w:val="00DD0EB7"/>
    <w:rsid w:val="00DD4E4B"/>
    <w:rsid w:val="00DE1FF4"/>
    <w:rsid w:val="00DE67E5"/>
    <w:rsid w:val="00DF1FDD"/>
    <w:rsid w:val="00DF2543"/>
    <w:rsid w:val="00DF2AEE"/>
    <w:rsid w:val="00E0017B"/>
    <w:rsid w:val="00E02E81"/>
    <w:rsid w:val="00E06031"/>
    <w:rsid w:val="00E07B06"/>
    <w:rsid w:val="00E12DA3"/>
    <w:rsid w:val="00E15D82"/>
    <w:rsid w:val="00E15F33"/>
    <w:rsid w:val="00E2059F"/>
    <w:rsid w:val="00E232B3"/>
    <w:rsid w:val="00E241A0"/>
    <w:rsid w:val="00E247A3"/>
    <w:rsid w:val="00E25536"/>
    <w:rsid w:val="00E25AC4"/>
    <w:rsid w:val="00E25E51"/>
    <w:rsid w:val="00E268A3"/>
    <w:rsid w:val="00E37C44"/>
    <w:rsid w:val="00E516CA"/>
    <w:rsid w:val="00E5190D"/>
    <w:rsid w:val="00E64871"/>
    <w:rsid w:val="00E70B55"/>
    <w:rsid w:val="00E74620"/>
    <w:rsid w:val="00E8033B"/>
    <w:rsid w:val="00E81647"/>
    <w:rsid w:val="00EA0664"/>
    <w:rsid w:val="00EB092E"/>
    <w:rsid w:val="00ED08C2"/>
    <w:rsid w:val="00ED5E02"/>
    <w:rsid w:val="00EE3005"/>
    <w:rsid w:val="00EE6076"/>
    <w:rsid w:val="00EF25F4"/>
    <w:rsid w:val="00EF4627"/>
    <w:rsid w:val="00F03A6B"/>
    <w:rsid w:val="00F04F43"/>
    <w:rsid w:val="00F1659B"/>
    <w:rsid w:val="00F205E0"/>
    <w:rsid w:val="00F22F28"/>
    <w:rsid w:val="00F24899"/>
    <w:rsid w:val="00F26C34"/>
    <w:rsid w:val="00F37078"/>
    <w:rsid w:val="00F532EF"/>
    <w:rsid w:val="00F5653C"/>
    <w:rsid w:val="00F64AB7"/>
    <w:rsid w:val="00F710A6"/>
    <w:rsid w:val="00F713FB"/>
    <w:rsid w:val="00F7156F"/>
    <w:rsid w:val="00F776B0"/>
    <w:rsid w:val="00F80B98"/>
    <w:rsid w:val="00F8493F"/>
    <w:rsid w:val="00F94B41"/>
    <w:rsid w:val="00F96CF3"/>
    <w:rsid w:val="00FA277B"/>
    <w:rsid w:val="00FB22E7"/>
    <w:rsid w:val="00FC7318"/>
    <w:rsid w:val="00FD1564"/>
    <w:rsid w:val="00FD40F2"/>
    <w:rsid w:val="00FF37C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D59F"/>
  <w15:chartTrackingRefBased/>
  <w15:docId w15:val="{F700D82C-9F0E-4BF8-937F-F3913FD0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8D9"/>
  </w:style>
  <w:style w:type="paragraph" w:styleId="Heading1">
    <w:name w:val="heading 1"/>
    <w:basedOn w:val="Normal"/>
    <w:next w:val="Normal"/>
    <w:link w:val="Heading1Char"/>
    <w:uiPriority w:val="9"/>
    <w:qFormat/>
    <w:rsid w:val="00667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8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8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8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8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8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8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85F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785F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85F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85F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85F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85F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8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85F"/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8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785F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785F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785F"/>
    <w:rPr>
      <w:rFonts w:asciiTheme="majorHAnsi" w:eastAsiaTheme="majorEastAsia" w:hAnsiTheme="majorHAnsi" w:cstheme="majorBidi"/>
      <w:color w:val="252525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85F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785F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785F"/>
    <w:rPr>
      <w:b/>
      <w:bCs/>
    </w:rPr>
  </w:style>
  <w:style w:type="character" w:styleId="Emphasis">
    <w:name w:val="Emphasis"/>
    <w:basedOn w:val="DefaultParagraphFont"/>
    <w:uiPriority w:val="20"/>
    <w:qFormat/>
    <w:rsid w:val="0066785F"/>
    <w:rPr>
      <w:i/>
      <w:iCs/>
    </w:rPr>
  </w:style>
  <w:style w:type="paragraph" w:styleId="NoSpacing">
    <w:name w:val="No Spacing"/>
    <w:uiPriority w:val="1"/>
    <w:qFormat/>
    <w:rsid w:val="006678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78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78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85F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85F"/>
    <w:rPr>
      <w:b/>
      <w:bCs/>
      <w:i/>
      <w:iCs/>
      <w:color w:val="F07F09" w:themeColor="accent1"/>
    </w:rPr>
  </w:style>
  <w:style w:type="character" w:styleId="SubtleEmphasis">
    <w:name w:val="Subtle Emphasis"/>
    <w:basedOn w:val="DefaultParagraphFont"/>
    <w:uiPriority w:val="19"/>
    <w:qFormat/>
    <w:rsid w:val="006678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785F"/>
    <w:rPr>
      <w:b/>
      <w:bCs/>
      <w:i/>
      <w:iCs/>
      <w:color w:val="F07F09" w:themeColor="accent1"/>
    </w:rPr>
  </w:style>
  <w:style w:type="character" w:styleId="SubtleReference">
    <w:name w:val="Subtle Reference"/>
    <w:basedOn w:val="DefaultParagraphFont"/>
    <w:uiPriority w:val="31"/>
    <w:qFormat/>
    <w:rsid w:val="0066785F"/>
    <w:rPr>
      <w:smallCaps/>
      <w:color w:val="9F293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785F"/>
    <w:rPr>
      <w:b/>
      <w:bCs/>
      <w:smallCaps/>
      <w:color w:val="9F293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78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785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6785F"/>
    <w:rPr>
      <w:color w:val="6B9F25" w:themeColor="hyperlink"/>
      <w:u w:val="single"/>
    </w:rPr>
  </w:style>
  <w:style w:type="table" w:styleId="TableGrid">
    <w:name w:val="Table Grid"/>
    <w:basedOn w:val="TableNormal"/>
    <w:uiPriority w:val="39"/>
    <w:rsid w:val="0029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0F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8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23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deep.viswanath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B3AF-F767-4B49-BA43-F9A58BB0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Nachiketa Kannan</dc:creator>
  <cp:keywords/>
  <dc:description/>
  <cp:lastModifiedBy>sandeep viswanatha</cp:lastModifiedBy>
  <cp:revision>96</cp:revision>
  <cp:lastPrinted>2024-07-20T21:23:00Z</cp:lastPrinted>
  <dcterms:created xsi:type="dcterms:W3CDTF">2024-07-04T23:20:00Z</dcterms:created>
  <dcterms:modified xsi:type="dcterms:W3CDTF">2024-07-30T16:01:00Z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TECHMAHINDRA\NK00466642</vt:lpwstr>
  </property>
  <property fmtid="{D5CDD505-2E9C-101B-9397-08002B2CF9AE}" pid="4" name="DLPManualFileClassificationLastModificationDate">
    <vt:lpwstr>1609997806</vt:lpwstr>
  </property>
  <property fmtid="{D5CDD505-2E9C-101B-9397-08002B2CF9AE}" pid="5" name="DLPManualFileClassificationVersion">
    <vt:lpwstr>11.6.0.76</vt:lpwstr>
  </property>
</Properties>
</file>